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50760" w14:textId="422B8D95" w:rsidR="00CB13AD" w:rsidRPr="009007ED" w:rsidRDefault="00BA20E6" w:rsidP="00BA20E6">
      <w:pPr>
        <w:rPr>
          <w:rFonts w:ascii="Times New Roman" w:hAnsi="Times New Roman"/>
          <w:szCs w:val="24"/>
        </w:rPr>
      </w:pPr>
      <w:r w:rsidRPr="00A17188">
        <w:rPr>
          <w:noProof/>
          <w:lang w:eastAsia="en-AU"/>
        </w:rPr>
        <w:drawing>
          <wp:anchor distT="0" distB="0" distL="114300" distR="114300" simplePos="0" relativeHeight="251659264" behindDoc="1" locked="0" layoutInCell="1" allowOverlap="1" wp14:anchorId="1BE373A2" wp14:editId="40E31318">
            <wp:simplePos x="0" y="0"/>
            <wp:positionH relativeFrom="column">
              <wp:posOffset>1035685</wp:posOffset>
            </wp:positionH>
            <wp:positionV relativeFrom="paragraph">
              <wp:posOffset>174625</wp:posOffset>
            </wp:positionV>
            <wp:extent cx="3044190" cy="1152525"/>
            <wp:effectExtent l="0" t="0" r="0" b="0"/>
            <wp:wrapTight wrapText="bothSides">
              <wp:wrapPolygon edited="0">
                <wp:start x="5407" y="476"/>
                <wp:lineTo x="2884" y="952"/>
                <wp:lineTo x="1081" y="2618"/>
                <wp:lineTo x="1081" y="4760"/>
                <wp:lineTo x="360" y="7140"/>
                <wp:lineTo x="360" y="7379"/>
                <wp:lineTo x="2523" y="12377"/>
                <wp:lineTo x="3424" y="16185"/>
                <wp:lineTo x="3875" y="19993"/>
                <wp:lineTo x="3875" y="20945"/>
                <wp:lineTo x="11444" y="20945"/>
                <wp:lineTo x="21447" y="20469"/>
                <wp:lineTo x="20456" y="10235"/>
                <wp:lineTo x="18563" y="9759"/>
                <wp:lineTo x="7389" y="8569"/>
                <wp:lineTo x="7930" y="8331"/>
                <wp:lineTo x="7930" y="7140"/>
                <wp:lineTo x="7209" y="4760"/>
                <wp:lineTo x="6758" y="1666"/>
                <wp:lineTo x="6668" y="476"/>
                <wp:lineTo x="5407" y="476"/>
              </wp:wrapPolygon>
            </wp:wrapTight>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4190" cy="1152525"/>
                    </a:xfrm>
                    <a:prstGeom prst="rect">
                      <a:avLst/>
                    </a:prstGeom>
                  </pic:spPr>
                </pic:pic>
              </a:graphicData>
            </a:graphic>
            <wp14:sizeRelH relativeFrom="page">
              <wp14:pctWidth>0</wp14:pctWidth>
            </wp14:sizeRelH>
            <wp14:sizeRelV relativeFrom="page">
              <wp14:pctHeight>0</wp14:pctHeight>
            </wp14:sizeRelV>
          </wp:anchor>
        </w:drawing>
      </w:r>
    </w:p>
    <w:p w14:paraId="4B1F6791" w14:textId="77777777" w:rsidR="00BA20E6" w:rsidRDefault="00BA20E6" w:rsidP="00CB13AD">
      <w:pPr>
        <w:jc w:val="center"/>
        <w:rPr>
          <w:rFonts w:ascii="Times New Roman" w:hAnsi="Times New Roman"/>
          <w:b/>
          <w:sz w:val="28"/>
          <w:szCs w:val="28"/>
          <w:u w:val="single"/>
        </w:rPr>
      </w:pPr>
    </w:p>
    <w:p w14:paraId="1EF8FE7F" w14:textId="77777777" w:rsidR="00BA20E6" w:rsidRDefault="00BA20E6" w:rsidP="00CB13AD">
      <w:pPr>
        <w:jc w:val="center"/>
        <w:rPr>
          <w:rFonts w:ascii="Times New Roman" w:hAnsi="Times New Roman"/>
          <w:b/>
          <w:sz w:val="28"/>
          <w:szCs w:val="28"/>
          <w:u w:val="single"/>
        </w:rPr>
      </w:pPr>
    </w:p>
    <w:p w14:paraId="5236586C" w14:textId="77777777" w:rsidR="00BA20E6" w:rsidRDefault="00BA20E6" w:rsidP="00CB13AD">
      <w:pPr>
        <w:jc w:val="center"/>
        <w:rPr>
          <w:rFonts w:ascii="Times New Roman" w:hAnsi="Times New Roman"/>
          <w:b/>
          <w:sz w:val="28"/>
          <w:szCs w:val="28"/>
          <w:u w:val="single"/>
        </w:rPr>
      </w:pPr>
    </w:p>
    <w:p w14:paraId="18FC5769" w14:textId="77777777" w:rsidR="00BA20E6" w:rsidRDefault="00BA20E6" w:rsidP="00CB13AD">
      <w:pPr>
        <w:jc w:val="center"/>
        <w:rPr>
          <w:rFonts w:ascii="Times New Roman" w:hAnsi="Times New Roman"/>
          <w:b/>
          <w:sz w:val="28"/>
          <w:szCs w:val="28"/>
          <w:u w:val="single"/>
        </w:rPr>
      </w:pPr>
    </w:p>
    <w:p w14:paraId="03874252" w14:textId="77777777" w:rsidR="00BA20E6" w:rsidRDefault="00BA20E6" w:rsidP="00CB13AD">
      <w:pPr>
        <w:jc w:val="center"/>
        <w:rPr>
          <w:rFonts w:ascii="Times New Roman" w:hAnsi="Times New Roman"/>
          <w:b/>
          <w:sz w:val="28"/>
          <w:szCs w:val="28"/>
          <w:u w:val="single"/>
        </w:rPr>
      </w:pPr>
    </w:p>
    <w:p w14:paraId="088E92E7" w14:textId="77777777" w:rsidR="00BA20E6" w:rsidRDefault="00BA20E6" w:rsidP="00CB13AD">
      <w:pPr>
        <w:jc w:val="center"/>
        <w:rPr>
          <w:rFonts w:ascii="Times New Roman" w:hAnsi="Times New Roman"/>
          <w:b/>
          <w:sz w:val="28"/>
          <w:szCs w:val="28"/>
          <w:u w:val="single"/>
        </w:rPr>
      </w:pPr>
    </w:p>
    <w:p w14:paraId="2A995106" w14:textId="77777777" w:rsidR="00BA20E6" w:rsidRDefault="00BA20E6" w:rsidP="00437B3D">
      <w:pPr>
        <w:rPr>
          <w:rFonts w:ascii="Times New Roman" w:hAnsi="Times New Roman"/>
          <w:b/>
          <w:sz w:val="28"/>
          <w:szCs w:val="28"/>
          <w:u w:val="single"/>
        </w:rPr>
      </w:pPr>
    </w:p>
    <w:p w14:paraId="64EA3AE7" w14:textId="77777777" w:rsidR="00BA20E6" w:rsidRPr="004C5020" w:rsidRDefault="00BA20E6" w:rsidP="00BA20E6">
      <w:pPr>
        <w:shd w:val="clear" w:color="auto" w:fill="FFFFFF"/>
        <w:tabs>
          <w:tab w:val="center" w:pos="4590"/>
        </w:tabs>
        <w:ind w:left="880"/>
        <w:jc w:val="center"/>
        <w:rPr>
          <w:rFonts w:ascii="Arial" w:hAnsi="Arial" w:cs="Arial"/>
          <w:b/>
          <w:bCs/>
          <w:color w:val="287B07"/>
          <w:sz w:val="28"/>
          <w:szCs w:val="28"/>
          <w:u w:val="single"/>
          <w:lang w:eastAsia="en-AU"/>
        </w:rPr>
      </w:pPr>
      <w:r w:rsidRPr="004C5020">
        <w:rPr>
          <w:rFonts w:ascii="Monotype Corsiva" w:hAnsi="Monotype Corsiva" w:cs="Arial"/>
          <w:b/>
          <w:bCs/>
          <w:color w:val="287B07"/>
          <w:sz w:val="36"/>
          <w:szCs w:val="36"/>
          <w:lang w:val="en-US" w:eastAsia="en-AU"/>
        </w:rPr>
        <w:t>Music and Imagery Association of Australia Inc.</w:t>
      </w:r>
    </w:p>
    <w:p w14:paraId="08E29A8B" w14:textId="6260655B" w:rsidR="00BA20E6" w:rsidRPr="004C5020" w:rsidRDefault="00BA20E6" w:rsidP="00BA20E6">
      <w:pPr>
        <w:shd w:val="clear" w:color="auto" w:fill="FFFFFF"/>
        <w:jc w:val="center"/>
        <w:rPr>
          <w:rFonts w:ascii="Arial" w:hAnsi="Arial" w:cs="Arial"/>
          <w:b/>
          <w:bCs/>
          <w:color w:val="287B07"/>
          <w:sz w:val="28"/>
          <w:szCs w:val="28"/>
          <w:u w:val="single"/>
          <w:lang w:eastAsia="en-AU"/>
        </w:rPr>
      </w:pPr>
      <w:r w:rsidRPr="004C5020">
        <w:rPr>
          <w:rFonts w:ascii="Arial" w:hAnsi="Arial" w:cs="Arial"/>
          <w:b/>
          <w:bCs/>
          <w:color w:val="287B07"/>
          <w:sz w:val="20"/>
          <w:lang w:val="en-US" w:eastAsia="en-AU"/>
        </w:rPr>
        <w:t>Reg. No. A0032180H                            ABN 33 796 122 546</w:t>
      </w:r>
    </w:p>
    <w:p w14:paraId="0A471B2D" w14:textId="77777777" w:rsidR="00BA20E6" w:rsidRDefault="00BA20E6" w:rsidP="00CB13AD">
      <w:pPr>
        <w:jc w:val="center"/>
        <w:rPr>
          <w:rFonts w:ascii="Times New Roman" w:hAnsi="Times New Roman"/>
          <w:b/>
          <w:sz w:val="28"/>
          <w:szCs w:val="28"/>
          <w:u w:val="single"/>
        </w:rPr>
      </w:pPr>
    </w:p>
    <w:p w14:paraId="5C18D294" w14:textId="56C6235A" w:rsidR="00CB13AD" w:rsidRPr="00214D15" w:rsidRDefault="00CB13AD" w:rsidP="00CB13AD">
      <w:pPr>
        <w:jc w:val="center"/>
        <w:rPr>
          <w:rFonts w:ascii="Times New Roman" w:hAnsi="Times New Roman"/>
          <w:b/>
          <w:sz w:val="28"/>
          <w:szCs w:val="28"/>
          <w:u w:val="single"/>
        </w:rPr>
      </w:pPr>
      <w:r w:rsidRPr="00214D15">
        <w:rPr>
          <w:rFonts w:ascii="Times New Roman" w:hAnsi="Times New Roman"/>
          <w:b/>
          <w:sz w:val="28"/>
          <w:szCs w:val="28"/>
          <w:u w:val="single"/>
        </w:rPr>
        <w:t>Code of Ethics</w:t>
      </w:r>
      <w:r w:rsidR="00014640">
        <w:rPr>
          <w:rFonts w:ascii="Times New Roman" w:hAnsi="Times New Roman"/>
          <w:b/>
          <w:sz w:val="28"/>
          <w:szCs w:val="28"/>
          <w:u w:val="single"/>
        </w:rPr>
        <w:t>,</w:t>
      </w:r>
      <w:r w:rsidRPr="00214D15">
        <w:rPr>
          <w:rFonts w:ascii="Times New Roman" w:hAnsi="Times New Roman"/>
          <w:b/>
          <w:sz w:val="28"/>
          <w:szCs w:val="28"/>
          <w:u w:val="single"/>
        </w:rPr>
        <w:t xml:space="preserve"> Standards of Practice, and By-laws</w:t>
      </w:r>
    </w:p>
    <w:p w14:paraId="3F535667" w14:textId="77777777" w:rsidR="00CB13AD" w:rsidRPr="00214D15" w:rsidRDefault="00CB13AD" w:rsidP="00CB13AD">
      <w:pPr>
        <w:rPr>
          <w:rFonts w:ascii="Times New Roman" w:hAnsi="Times New Roman"/>
          <w:b/>
          <w:szCs w:val="24"/>
          <w:u w:val="single"/>
        </w:rPr>
      </w:pPr>
    </w:p>
    <w:p w14:paraId="7B2670B3" w14:textId="77777777" w:rsidR="00CB13AD" w:rsidRPr="00214D15" w:rsidRDefault="00CB13AD" w:rsidP="00CB13AD">
      <w:pPr>
        <w:rPr>
          <w:rFonts w:ascii="Times New Roman" w:hAnsi="Times New Roman"/>
          <w:b/>
          <w:sz w:val="28"/>
          <w:szCs w:val="28"/>
        </w:rPr>
      </w:pPr>
      <w:r w:rsidRPr="00214D15">
        <w:rPr>
          <w:rFonts w:ascii="Times New Roman" w:hAnsi="Times New Roman"/>
          <w:b/>
          <w:sz w:val="28"/>
          <w:szCs w:val="28"/>
        </w:rPr>
        <w:t>Preamble</w:t>
      </w:r>
    </w:p>
    <w:p w14:paraId="3A720263" w14:textId="77777777" w:rsidR="003C1F9D" w:rsidRDefault="003C1F9D" w:rsidP="00CB13AD">
      <w:pPr>
        <w:rPr>
          <w:rFonts w:ascii="Times New Roman" w:hAnsi="Times New Roman"/>
          <w:szCs w:val="24"/>
        </w:rPr>
      </w:pPr>
    </w:p>
    <w:p w14:paraId="0CBE8794" w14:textId="112B052B" w:rsidR="00CB13AD" w:rsidRPr="009007ED" w:rsidRDefault="00CB13AD" w:rsidP="00CB13AD">
      <w:pPr>
        <w:rPr>
          <w:rFonts w:ascii="Times New Roman" w:hAnsi="Times New Roman"/>
          <w:szCs w:val="24"/>
        </w:rPr>
      </w:pPr>
      <w:r w:rsidRPr="009007ED">
        <w:rPr>
          <w:rFonts w:ascii="Times New Roman" w:hAnsi="Times New Roman"/>
          <w:szCs w:val="24"/>
        </w:rPr>
        <w:t>The Music and Imagery Association of Australia (MIAA) is the premier organisation representing the practice of music and imagery</w:t>
      </w:r>
      <w:r w:rsidR="00111EDA">
        <w:rPr>
          <w:rFonts w:ascii="Times New Roman" w:hAnsi="Times New Roman"/>
          <w:szCs w:val="24"/>
        </w:rPr>
        <w:t xml:space="preserve">, the Bonny Method of Guided Imagery and Music (GIM) </w:t>
      </w:r>
      <w:r w:rsidRPr="009007ED">
        <w:rPr>
          <w:rFonts w:ascii="Times New Roman" w:hAnsi="Times New Roman"/>
          <w:szCs w:val="24"/>
        </w:rPr>
        <w:t xml:space="preserve">and related methods in Australia.  </w:t>
      </w:r>
    </w:p>
    <w:p w14:paraId="0463F8AF" w14:textId="77777777" w:rsidR="00CB13AD" w:rsidRPr="009007ED" w:rsidRDefault="00CB13AD" w:rsidP="00CB13AD">
      <w:pPr>
        <w:rPr>
          <w:rFonts w:ascii="Times New Roman" w:hAnsi="Times New Roman"/>
          <w:szCs w:val="24"/>
        </w:rPr>
      </w:pPr>
    </w:p>
    <w:p w14:paraId="0A4802BB" w14:textId="2BA3ACDF" w:rsidR="00CB13AD" w:rsidRPr="009007ED" w:rsidRDefault="00CB13AD" w:rsidP="00CB13AD">
      <w:pPr>
        <w:rPr>
          <w:rFonts w:ascii="Times New Roman" w:hAnsi="Times New Roman"/>
          <w:szCs w:val="24"/>
        </w:rPr>
      </w:pPr>
      <w:r>
        <w:rPr>
          <w:rFonts w:ascii="Times New Roman" w:hAnsi="Times New Roman"/>
          <w:szCs w:val="24"/>
        </w:rPr>
        <w:t>MIAA is a</w:t>
      </w:r>
      <w:r w:rsidR="00111EDA">
        <w:rPr>
          <w:rFonts w:ascii="Times New Roman" w:hAnsi="Times New Roman"/>
          <w:szCs w:val="24"/>
        </w:rPr>
        <w:t xml:space="preserve">n Affiliate Member </w:t>
      </w:r>
      <w:r w:rsidRPr="009007ED">
        <w:rPr>
          <w:rFonts w:ascii="Times New Roman" w:hAnsi="Times New Roman"/>
          <w:szCs w:val="24"/>
        </w:rPr>
        <w:t>of the Psychotherapy and Counse</w:t>
      </w:r>
      <w:r>
        <w:rPr>
          <w:rFonts w:ascii="Times New Roman" w:hAnsi="Times New Roman"/>
          <w:szCs w:val="24"/>
        </w:rPr>
        <w:t>l</w:t>
      </w:r>
      <w:r w:rsidRPr="009007ED">
        <w:rPr>
          <w:rFonts w:ascii="Times New Roman" w:hAnsi="Times New Roman"/>
          <w:szCs w:val="24"/>
        </w:rPr>
        <w:t>ling Federation of Australia (</w:t>
      </w:r>
      <w:r>
        <w:rPr>
          <w:rFonts w:ascii="Times New Roman" w:hAnsi="Times New Roman"/>
          <w:szCs w:val="24"/>
        </w:rPr>
        <w:t>PACFA). As a</w:t>
      </w:r>
      <w:r w:rsidR="00111EDA">
        <w:rPr>
          <w:rFonts w:ascii="Times New Roman" w:hAnsi="Times New Roman"/>
          <w:szCs w:val="24"/>
        </w:rPr>
        <w:t xml:space="preserve">n Affiliate </w:t>
      </w:r>
      <w:r>
        <w:rPr>
          <w:rFonts w:ascii="Times New Roman" w:hAnsi="Times New Roman"/>
          <w:szCs w:val="24"/>
        </w:rPr>
        <w:t xml:space="preserve">Member </w:t>
      </w:r>
      <w:r w:rsidRPr="009007ED">
        <w:rPr>
          <w:rFonts w:ascii="Times New Roman" w:hAnsi="Times New Roman"/>
          <w:szCs w:val="24"/>
        </w:rPr>
        <w:t>it is a requirement that MIAA embrace</w:t>
      </w:r>
      <w:r w:rsidR="00111EDA">
        <w:rPr>
          <w:rFonts w:ascii="Times New Roman" w:hAnsi="Times New Roman"/>
          <w:szCs w:val="24"/>
        </w:rPr>
        <w:t>s</w:t>
      </w:r>
      <w:r w:rsidRPr="009007ED">
        <w:rPr>
          <w:rFonts w:ascii="Times New Roman" w:hAnsi="Times New Roman"/>
          <w:szCs w:val="24"/>
        </w:rPr>
        <w:t xml:space="preserve"> the principles and procedures of PACFA as laid out in the</w:t>
      </w:r>
      <w:r>
        <w:rPr>
          <w:rFonts w:ascii="Times New Roman" w:hAnsi="Times New Roman"/>
          <w:szCs w:val="24"/>
        </w:rPr>
        <w:t xml:space="preserve"> </w:t>
      </w:r>
      <w:r w:rsidR="00B235BE">
        <w:rPr>
          <w:rFonts w:ascii="Times New Roman" w:hAnsi="Times New Roman"/>
          <w:szCs w:val="24"/>
        </w:rPr>
        <w:t xml:space="preserve">current version of their </w:t>
      </w:r>
      <w:r w:rsidRPr="00EA1401">
        <w:rPr>
          <w:rFonts w:ascii="Times New Roman" w:hAnsi="Times New Roman"/>
          <w:szCs w:val="24"/>
        </w:rPr>
        <w:t xml:space="preserve">Code of Ethics and </w:t>
      </w:r>
      <w:r w:rsidR="005A4900" w:rsidRPr="00EA1401">
        <w:rPr>
          <w:rFonts w:ascii="Times New Roman" w:hAnsi="Times New Roman"/>
          <w:szCs w:val="24"/>
        </w:rPr>
        <w:t>Professional Conduct Procedures.</w:t>
      </w:r>
    </w:p>
    <w:p w14:paraId="079D7968" w14:textId="77777777" w:rsidR="00CB13AD" w:rsidRPr="009007ED" w:rsidRDefault="00CB13AD" w:rsidP="00CB13AD">
      <w:pPr>
        <w:rPr>
          <w:rFonts w:ascii="Times New Roman" w:hAnsi="Times New Roman"/>
          <w:szCs w:val="24"/>
        </w:rPr>
      </w:pPr>
    </w:p>
    <w:p w14:paraId="3F474A78" w14:textId="77777777" w:rsidR="00CB13AD" w:rsidRPr="009007ED" w:rsidRDefault="00CB13AD" w:rsidP="00CB13AD">
      <w:pPr>
        <w:rPr>
          <w:rFonts w:ascii="Times New Roman" w:hAnsi="Times New Roman"/>
          <w:szCs w:val="24"/>
        </w:rPr>
      </w:pPr>
      <w:r w:rsidRPr="009007ED">
        <w:rPr>
          <w:rFonts w:ascii="Times New Roman" w:hAnsi="Times New Roman"/>
          <w:szCs w:val="24"/>
        </w:rPr>
        <w:t>All members of MIAA abide by relevant State and Federal legislation of Australia.  All members of MIAA are governed by this Code of Ethics and have an obligation to know</w:t>
      </w:r>
      <w:r>
        <w:rPr>
          <w:rFonts w:ascii="Times New Roman" w:hAnsi="Times New Roman"/>
          <w:szCs w:val="24"/>
        </w:rPr>
        <w:t>,</w:t>
      </w:r>
      <w:r w:rsidRPr="009007ED">
        <w:rPr>
          <w:rFonts w:ascii="Times New Roman" w:hAnsi="Times New Roman"/>
          <w:szCs w:val="24"/>
        </w:rPr>
        <w:t xml:space="preserve"> and abide</w:t>
      </w:r>
      <w:r>
        <w:rPr>
          <w:rFonts w:ascii="Times New Roman" w:hAnsi="Times New Roman"/>
          <w:szCs w:val="24"/>
        </w:rPr>
        <w:t>,</w:t>
      </w:r>
      <w:r w:rsidRPr="009007ED">
        <w:rPr>
          <w:rFonts w:ascii="Times New Roman" w:hAnsi="Times New Roman"/>
          <w:szCs w:val="24"/>
        </w:rPr>
        <w:t xml:space="preserve"> by this Code. </w:t>
      </w:r>
    </w:p>
    <w:p w14:paraId="2D00C692" w14:textId="77777777" w:rsidR="00CB13AD" w:rsidRDefault="00CB13AD" w:rsidP="00CB13AD">
      <w:pPr>
        <w:rPr>
          <w:rFonts w:ascii="Times New Roman" w:hAnsi="Times New Roman"/>
          <w:szCs w:val="24"/>
        </w:rPr>
      </w:pPr>
    </w:p>
    <w:p w14:paraId="11CE94E0" w14:textId="476ACE8F" w:rsidR="00CB13AD" w:rsidRPr="009007ED" w:rsidRDefault="00111EDA" w:rsidP="00CB13AD">
      <w:pPr>
        <w:rPr>
          <w:rFonts w:ascii="Times New Roman" w:hAnsi="Times New Roman"/>
          <w:szCs w:val="24"/>
        </w:rPr>
      </w:pPr>
      <w:r>
        <w:rPr>
          <w:rFonts w:ascii="Times New Roman" w:hAnsi="Times New Roman"/>
          <w:szCs w:val="24"/>
        </w:rPr>
        <w:t xml:space="preserve">All members of MIAA </w:t>
      </w:r>
      <w:r w:rsidR="00CB13AD">
        <w:rPr>
          <w:rFonts w:ascii="Times New Roman" w:hAnsi="Times New Roman"/>
          <w:szCs w:val="24"/>
        </w:rPr>
        <w:t>are governed by this</w:t>
      </w:r>
      <w:r w:rsidR="00CB13AD" w:rsidRPr="009007ED">
        <w:rPr>
          <w:rFonts w:ascii="Times New Roman" w:hAnsi="Times New Roman"/>
          <w:szCs w:val="24"/>
        </w:rPr>
        <w:t xml:space="preserve"> Code of Ethics and Standards of Practice. </w:t>
      </w:r>
    </w:p>
    <w:p w14:paraId="3D3213F1" w14:textId="77777777" w:rsidR="00CB13AD" w:rsidRPr="009007ED" w:rsidRDefault="00CB13AD" w:rsidP="00CB13AD">
      <w:pPr>
        <w:rPr>
          <w:rFonts w:ascii="Times New Roman" w:hAnsi="Times New Roman"/>
          <w:szCs w:val="24"/>
        </w:rPr>
      </w:pPr>
    </w:p>
    <w:p w14:paraId="4533D1BA" w14:textId="77777777" w:rsidR="00CB13AD" w:rsidRPr="009007ED" w:rsidRDefault="00CB13AD" w:rsidP="00CB13AD">
      <w:pPr>
        <w:rPr>
          <w:rFonts w:ascii="Times New Roman" w:hAnsi="Times New Roman"/>
          <w:szCs w:val="24"/>
        </w:rPr>
      </w:pPr>
      <w:r w:rsidRPr="009007ED">
        <w:rPr>
          <w:rFonts w:ascii="Times New Roman" w:hAnsi="Times New Roman"/>
          <w:szCs w:val="24"/>
        </w:rPr>
        <w:t xml:space="preserve">This document sets out the ethical framework for the governance of MIAA and professional practice of its members. </w:t>
      </w:r>
    </w:p>
    <w:p w14:paraId="7001A9DA" w14:textId="77777777" w:rsidR="00CB13AD" w:rsidRPr="009007ED" w:rsidRDefault="00CB13AD" w:rsidP="00CB13AD">
      <w:pPr>
        <w:rPr>
          <w:rFonts w:ascii="Times New Roman" w:hAnsi="Times New Roman"/>
          <w:szCs w:val="24"/>
        </w:rPr>
      </w:pPr>
    </w:p>
    <w:p w14:paraId="0ADE15DF" w14:textId="67833038" w:rsidR="00CB13AD" w:rsidRPr="003C1F9D" w:rsidRDefault="00214D15" w:rsidP="00214D15">
      <w:pPr>
        <w:rPr>
          <w:rFonts w:ascii="Times New Roman" w:hAnsi="Times New Roman"/>
          <w:b/>
          <w:sz w:val="28"/>
          <w:szCs w:val="28"/>
        </w:rPr>
      </w:pPr>
      <w:r w:rsidRPr="003C1F9D">
        <w:rPr>
          <w:rFonts w:ascii="Times New Roman" w:hAnsi="Times New Roman"/>
          <w:b/>
          <w:sz w:val="28"/>
          <w:szCs w:val="28"/>
        </w:rPr>
        <w:t xml:space="preserve">1.  </w:t>
      </w:r>
      <w:r w:rsidR="00111EDA" w:rsidRPr="003C1F9D">
        <w:rPr>
          <w:rFonts w:ascii="Times New Roman" w:hAnsi="Times New Roman"/>
          <w:b/>
          <w:sz w:val="28"/>
          <w:szCs w:val="28"/>
        </w:rPr>
        <w:t>Definitions</w:t>
      </w:r>
    </w:p>
    <w:p w14:paraId="04F9C14A" w14:textId="77777777" w:rsidR="00214D15" w:rsidRPr="00214D15" w:rsidRDefault="00214D15" w:rsidP="00214D15">
      <w:pPr>
        <w:rPr>
          <w:rFonts w:ascii="Times New Roman" w:hAnsi="Times New Roman"/>
          <w:b/>
          <w:sz w:val="28"/>
          <w:szCs w:val="28"/>
        </w:rPr>
      </w:pPr>
    </w:p>
    <w:p w14:paraId="7C78ECFA" w14:textId="77777777" w:rsidR="00CB13AD" w:rsidRPr="00214D15" w:rsidRDefault="00CB13AD" w:rsidP="00214D15">
      <w:pPr>
        <w:rPr>
          <w:rFonts w:ascii="Times New Roman" w:hAnsi="Times New Roman"/>
          <w:szCs w:val="24"/>
        </w:rPr>
      </w:pPr>
      <w:r w:rsidRPr="00214D15">
        <w:rPr>
          <w:rFonts w:ascii="Times New Roman" w:hAnsi="Times New Roman"/>
          <w:szCs w:val="24"/>
        </w:rPr>
        <w:t>Throughout this document:</w:t>
      </w:r>
    </w:p>
    <w:p w14:paraId="46281C65" w14:textId="77777777" w:rsidR="00CB13AD" w:rsidRPr="009007ED" w:rsidRDefault="00CB13AD" w:rsidP="00CB13AD">
      <w:pPr>
        <w:pStyle w:val="ListParagraph"/>
        <w:numPr>
          <w:ilvl w:val="0"/>
          <w:numId w:val="3"/>
        </w:numPr>
        <w:rPr>
          <w:rFonts w:ascii="Times New Roman" w:hAnsi="Times New Roman"/>
          <w:szCs w:val="24"/>
        </w:rPr>
      </w:pPr>
      <w:r w:rsidRPr="009007ED">
        <w:rPr>
          <w:rFonts w:ascii="Times New Roman" w:hAnsi="Times New Roman"/>
          <w:szCs w:val="24"/>
        </w:rPr>
        <w:t>MIAA means the Music and Imagery Association of Australia Inc.</w:t>
      </w:r>
    </w:p>
    <w:p w14:paraId="0BD625FD" w14:textId="77777777" w:rsidR="00CB13AD" w:rsidRPr="009007ED" w:rsidRDefault="00CB13AD" w:rsidP="00CB13AD">
      <w:pPr>
        <w:pStyle w:val="ListParagraph"/>
        <w:numPr>
          <w:ilvl w:val="0"/>
          <w:numId w:val="3"/>
        </w:numPr>
        <w:rPr>
          <w:rFonts w:ascii="Times New Roman" w:hAnsi="Times New Roman"/>
          <w:szCs w:val="24"/>
        </w:rPr>
      </w:pPr>
      <w:r w:rsidRPr="009007ED">
        <w:rPr>
          <w:rFonts w:ascii="Times New Roman" w:hAnsi="Times New Roman"/>
          <w:szCs w:val="24"/>
        </w:rPr>
        <w:t>PACFA means the Psychotherapy and Counselling Federation of Australia.</w:t>
      </w:r>
    </w:p>
    <w:p w14:paraId="317BFF7A" w14:textId="77777777" w:rsidR="00CB13AD" w:rsidRPr="009007ED" w:rsidRDefault="00CB13AD" w:rsidP="00CB13AD">
      <w:pPr>
        <w:pStyle w:val="ListParagraph"/>
        <w:numPr>
          <w:ilvl w:val="0"/>
          <w:numId w:val="3"/>
        </w:numPr>
        <w:rPr>
          <w:rFonts w:ascii="Times New Roman" w:hAnsi="Times New Roman"/>
          <w:szCs w:val="24"/>
        </w:rPr>
      </w:pPr>
      <w:r w:rsidRPr="009007ED">
        <w:rPr>
          <w:rFonts w:ascii="Times New Roman" w:hAnsi="Times New Roman"/>
          <w:szCs w:val="24"/>
        </w:rPr>
        <w:t>President means the President of MIAA.</w:t>
      </w:r>
    </w:p>
    <w:p w14:paraId="7D04B75E" w14:textId="77777777" w:rsidR="00CB13AD" w:rsidRPr="009007ED" w:rsidRDefault="00CB13AD" w:rsidP="00CB13AD">
      <w:pPr>
        <w:pStyle w:val="ListParagraph"/>
        <w:numPr>
          <w:ilvl w:val="0"/>
          <w:numId w:val="3"/>
        </w:numPr>
        <w:rPr>
          <w:rFonts w:ascii="Times New Roman" w:hAnsi="Times New Roman"/>
          <w:szCs w:val="24"/>
        </w:rPr>
      </w:pPr>
      <w:r w:rsidRPr="009007ED">
        <w:rPr>
          <w:rFonts w:ascii="Times New Roman" w:hAnsi="Times New Roman"/>
          <w:szCs w:val="24"/>
        </w:rPr>
        <w:t>Council means the governing body of MIAA.</w:t>
      </w:r>
    </w:p>
    <w:p w14:paraId="38FB9F5D" w14:textId="5659F2D9" w:rsidR="00CB13AD" w:rsidRPr="009007ED" w:rsidRDefault="00CB13AD" w:rsidP="00CB13AD">
      <w:pPr>
        <w:pStyle w:val="ListParagraph"/>
        <w:numPr>
          <w:ilvl w:val="0"/>
          <w:numId w:val="3"/>
        </w:numPr>
        <w:rPr>
          <w:rFonts w:ascii="Times New Roman" w:hAnsi="Times New Roman"/>
          <w:szCs w:val="24"/>
        </w:rPr>
      </w:pPr>
      <w:r w:rsidRPr="009007ED">
        <w:rPr>
          <w:rFonts w:ascii="Times New Roman" w:hAnsi="Times New Roman"/>
          <w:szCs w:val="24"/>
        </w:rPr>
        <w:t xml:space="preserve">Professional Practices Committee </w:t>
      </w:r>
      <w:r w:rsidR="000339D5">
        <w:rPr>
          <w:rFonts w:ascii="Times New Roman" w:hAnsi="Times New Roman"/>
          <w:szCs w:val="24"/>
        </w:rPr>
        <w:t xml:space="preserve">(PPC) </w:t>
      </w:r>
      <w:r w:rsidRPr="009007ED">
        <w:rPr>
          <w:rFonts w:ascii="Times New Roman" w:hAnsi="Times New Roman"/>
          <w:szCs w:val="24"/>
        </w:rPr>
        <w:t>means the Committee of that name</w:t>
      </w:r>
      <w:r w:rsidR="000339D5">
        <w:rPr>
          <w:rFonts w:ascii="Times New Roman" w:hAnsi="Times New Roman"/>
          <w:szCs w:val="24"/>
        </w:rPr>
        <w:t>.</w:t>
      </w:r>
      <w:r w:rsidRPr="009007ED">
        <w:rPr>
          <w:rFonts w:ascii="Times New Roman" w:hAnsi="Times New Roman"/>
          <w:szCs w:val="24"/>
        </w:rPr>
        <w:t xml:space="preserve"> </w:t>
      </w:r>
    </w:p>
    <w:p w14:paraId="281D8356" w14:textId="77777777" w:rsidR="00CB13AD" w:rsidRPr="009007ED" w:rsidRDefault="00CB13AD" w:rsidP="00CB13AD">
      <w:pPr>
        <w:pStyle w:val="ListParagraph"/>
        <w:numPr>
          <w:ilvl w:val="0"/>
          <w:numId w:val="3"/>
        </w:numPr>
        <w:rPr>
          <w:rFonts w:ascii="Times New Roman" w:hAnsi="Times New Roman"/>
          <w:szCs w:val="24"/>
        </w:rPr>
      </w:pPr>
      <w:r w:rsidRPr="009007ED">
        <w:rPr>
          <w:rFonts w:ascii="Times New Roman" w:hAnsi="Times New Roman"/>
          <w:szCs w:val="24"/>
        </w:rPr>
        <w:t xml:space="preserve">A Registered Guided Imagery and Music Therapist (RGIMT) means a person who has completed all levels of training in the Bonny Method of Guided Imagery and </w:t>
      </w:r>
      <w:proofErr w:type="gramStart"/>
      <w:r w:rsidRPr="009007ED">
        <w:rPr>
          <w:rFonts w:ascii="Times New Roman" w:hAnsi="Times New Roman"/>
          <w:szCs w:val="24"/>
        </w:rPr>
        <w:t>Music, and</w:t>
      </w:r>
      <w:proofErr w:type="gramEnd"/>
      <w:r w:rsidRPr="009007ED">
        <w:rPr>
          <w:rFonts w:ascii="Times New Roman" w:hAnsi="Times New Roman"/>
          <w:szCs w:val="24"/>
        </w:rPr>
        <w:t xml:space="preserve"> has been accredited by the Association.</w:t>
      </w:r>
    </w:p>
    <w:p w14:paraId="0F4437D6" w14:textId="1FAB555E" w:rsidR="00CB13AD" w:rsidRPr="00156093" w:rsidRDefault="00111EDA" w:rsidP="00CB13AD">
      <w:pPr>
        <w:pStyle w:val="ListParagraph"/>
        <w:numPr>
          <w:ilvl w:val="0"/>
          <w:numId w:val="3"/>
        </w:numPr>
        <w:rPr>
          <w:rFonts w:ascii="Times New Roman" w:hAnsi="Times New Roman"/>
          <w:szCs w:val="24"/>
        </w:rPr>
      </w:pPr>
      <w:r w:rsidRPr="00156093">
        <w:rPr>
          <w:rFonts w:ascii="Times New Roman" w:hAnsi="Times New Roman"/>
          <w:szCs w:val="24"/>
        </w:rPr>
        <w:t>An Affiliate member is a person who has completed a component of training but is no</w:t>
      </w:r>
      <w:r w:rsidR="000339D5" w:rsidRPr="00156093">
        <w:rPr>
          <w:rFonts w:ascii="Times New Roman" w:hAnsi="Times New Roman"/>
          <w:szCs w:val="24"/>
        </w:rPr>
        <w:t>t</w:t>
      </w:r>
      <w:r w:rsidRPr="00156093">
        <w:rPr>
          <w:rFonts w:ascii="Times New Roman" w:hAnsi="Times New Roman"/>
          <w:szCs w:val="24"/>
        </w:rPr>
        <w:t xml:space="preserve"> yet eligible to be Registered</w:t>
      </w:r>
      <w:r w:rsidR="00437B3D">
        <w:rPr>
          <w:rFonts w:ascii="Times New Roman" w:hAnsi="Times New Roman"/>
          <w:szCs w:val="24"/>
        </w:rPr>
        <w:t>, or a trainee currently enrolled in a training program</w:t>
      </w:r>
      <w:r w:rsidRPr="00156093">
        <w:rPr>
          <w:rFonts w:ascii="Times New Roman" w:hAnsi="Times New Roman"/>
          <w:szCs w:val="24"/>
        </w:rPr>
        <w:t>.</w:t>
      </w:r>
    </w:p>
    <w:p w14:paraId="03872196" w14:textId="07BA96D8" w:rsidR="00CB13AD" w:rsidRDefault="00CB13AD" w:rsidP="00CB13AD">
      <w:pPr>
        <w:pStyle w:val="ListParagraph"/>
        <w:numPr>
          <w:ilvl w:val="0"/>
          <w:numId w:val="3"/>
        </w:numPr>
        <w:rPr>
          <w:rFonts w:ascii="Times New Roman" w:hAnsi="Times New Roman"/>
          <w:szCs w:val="24"/>
        </w:rPr>
      </w:pPr>
      <w:r>
        <w:rPr>
          <w:rFonts w:ascii="Times New Roman" w:hAnsi="Times New Roman"/>
          <w:szCs w:val="24"/>
        </w:rPr>
        <w:lastRenderedPageBreak/>
        <w:t xml:space="preserve">A member is a fully paid up member of the Association for the current year </w:t>
      </w:r>
    </w:p>
    <w:p w14:paraId="72202B91" w14:textId="77777777" w:rsidR="00CB13AD" w:rsidRPr="009007ED" w:rsidRDefault="00CB13AD" w:rsidP="00CB13AD">
      <w:pPr>
        <w:pStyle w:val="ListParagraph"/>
        <w:numPr>
          <w:ilvl w:val="0"/>
          <w:numId w:val="3"/>
        </w:numPr>
        <w:rPr>
          <w:rFonts w:ascii="Times New Roman" w:hAnsi="Times New Roman"/>
          <w:szCs w:val="24"/>
        </w:rPr>
      </w:pPr>
      <w:r w:rsidRPr="009007ED">
        <w:rPr>
          <w:rFonts w:ascii="Times New Roman" w:hAnsi="Times New Roman"/>
          <w:szCs w:val="24"/>
        </w:rPr>
        <w:t>By-Law for Grievance Procedures means the By-Laws adopted and published by MIAA.</w:t>
      </w:r>
      <w:r>
        <w:rPr>
          <w:rFonts w:ascii="Times New Roman" w:hAnsi="Times New Roman"/>
          <w:szCs w:val="24"/>
        </w:rPr>
        <w:t xml:space="preserve"> </w:t>
      </w:r>
    </w:p>
    <w:p w14:paraId="56A2B970" w14:textId="1C3989F4" w:rsidR="00876C84" w:rsidRPr="009007ED" w:rsidRDefault="00CB13AD" w:rsidP="00CB13AD">
      <w:pPr>
        <w:pStyle w:val="ListParagraph"/>
        <w:numPr>
          <w:ilvl w:val="0"/>
          <w:numId w:val="3"/>
        </w:numPr>
        <w:rPr>
          <w:rFonts w:ascii="Times New Roman" w:hAnsi="Times New Roman"/>
          <w:szCs w:val="24"/>
        </w:rPr>
      </w:pPr>
      <w:r w:rsidRPr="009007ED">
        <w:rPr>
          <w:rFonts w:ascii="Times New Roman" w:hAnsi="Times New Roman"/>
          <w:szCs w:val="24"/>
        </w:rPr>
        <w:t>By-Law for Application for Registration and Lapsed Registration means the By-Law adopted and published by MIAA.</w:t>
      </w:r>
      <w:r>
        <w:rPr>
          <w:rFonts w:ascii="Times New Roman" w:hAnsi="Times New Roman"/>
          <w:szCs w:val="24"/>
        </w:rPr>
        <w:t xml:space="preserve"> </w:t>
      </w:r>
    </w:p>
    <w:p w14:paraId="4CA06A70" w14:textId="71257C2E" w:rsidR="00CB13AD" w:rsidRDefault="00CB13AD" w:rsidP="00D40475">
      <w:pPr>
        <w:pStyle w:val="ListParagraph"/>
        <w:numPr>
          <w:ilvl w:val="0"/>
          <w:numId w:val="3"/>
        </w:numPr>
        <w:rPr>
          <w:b/>
        </w:rPr>
      </w:pPr>
      <w:r w:rsidRPr="00D40475">
        <w:rPr>
          <w:rFonts w:ascii="Times New Roman" w:hAnsi="Times New Roman"/>
          <w:szCs w:val="24"/>
        </w:rPr>
        <w:t xml:space="preserve">A client means </w:t>
      </w:r>
      <w:r w:rsidRPr="00D40475">
        <w:rPr>
          <w:rFonts w:ascii="Times New Roman" w:hAnsi="Times New Roman"/>
          <w:szCs w:val="24"/>
          <w:lang w:val="en-US"/>
        </w:rPr>
        <w:t xml:space="preserve">an individual, couple, family, group, or </w:t>
      </w:r>
      <w:proofErr w:type="spellStart"/>
      <w:r w:rsidRPr="00D40475">
        <w:rPr>
          <w:rFonts w:ascii="Times New Roman" w:hAnsi="Times New Roman"/>
          <w:szCs w:val="24"/>
          <w:lang w:val="en-US"/>
        </w:rPr>
        <w:t>organisation</w:t>
      </w:r>
      <w:proofErr w:type="spellEnd"/>
      <w:r w:rsidRPr="00D40475">
        <w:rPr>
          <w:rFonts w:ascii="Times New Roman" w:hAnsi="Times New Roman"/>
          <w:szCs w:val="24"/>
          <w:lang w:val="en-US"/>
        </w:rPr>
        <w:t xml:space="preserve"> </w:t>
      </w:r>
      <w:r w:rsidRPr="00D40475">
        <w:rPr>
          <w:rFonts w:ascii="Times New Roman" w:hAnsi="Times New Roman"/>
          <w:szCs w:val="24"/>
        </w:rPr>
        <w:t>who is in a therapeutic relationship with</w:t>
      </w:r>
      <w:r w:rsidR="00876C84" w:rsidRPr="00D40475">
        <w:rPr>
          <w:rFonts w:ascii="Times New Roman" w:hAnsi="Times New Roman"/>
          <w:szCs w:val="24"/>
        </w:rPr>
        <w:t xml:space="preserve"> a </w:t>
      </w:r>
      <w:r w:rsidRPr="00876C84">
        <w:t xml:space="preserve"> </w:t>
      </w:r>
      <w:r w:rsidRPr="00D40475">
        <w:rPr>
          <w:rFonts w:ascii="Times New Roman" w:hAnsi="Times New Roman"/>
        </w:rPr>
        <w:t>Registered Guided Imagery and Music Therapist,</w:t>
      </w:r>
      <w:r w:rsidR="00111EDA" w:rsidRPr="00D40475">
        <w:rPr>
          <w:rFonts w:ascii="Times New Roman" w:hAnsi="Times New Roman"/>
        </w:rPr>
        <w:t xml:space="preserve"> </w:t>
      </w:r>
      <w:r w:rsidR="004430CF">
        <w:rPr>
          <w:rFonts w:ascii="Times New Roman" w:hAnsi="Times New Roman"/>
        </w:rPr>
        <w:t xml:space="preserve">a trainee, </w:t>
      </w:r>
      <w:r w:rsidR="00111EDA" w:rsidRPr="00D40475">
        <w:rPr>
          <w:rFonts w:ascii="Times New Roman" w:hAnsi="Times New Roman"/>
        </w:rPr>
        <w:t xml:space="preserve">or </w:t>
      </w:r>
      <w:r w:rsidR="000339D5" w:rsidRPr="00D40475">
        <w:rPr>
          <w:rFonts w:ascii="Times New Roman" w:hAnsi="Times New Roman"/>
        </w:rPr>
        <w:t>a</w:t>
      </w:r>
      <w:r w:rsidR="00111EDA" w:rsidRPr="00D40475">
        <w:rPr>
          <w:rFonts w:ascii="Times New Roman" w:hAnsi="Times New Roman"/>
        </w:rPr>
        <w:t xml:space="preserve">n </w:t>
      </w:r>
      <w:r w:rsidR="000339D5" w:rsidRPr="00D40475">
        <w:rPr>
          <w:rFonts w:ascii="Times New Roman" w:hAnsi="Times New Roman"/>
        </w:rPr>
        <w:t>A</w:t>
      </w:r>
      <w:r w:rsidR="00111EDA" w:rsidRPr="00D40475">
        <w:rPr>
          <w:rFonts w:ascii="Times New Roman" w:hAnsi="Times New Roman"/>
        </w:rPr>
        <w:t xml:space="preserve">ffiliate </w:t>
      </w:r>
      <w:r w:rsidR="000339D5" w:rsidRPr="00D40475">
        <w:rPr>
          <w:rFonts w:ascii="Times New Roman" w:hAnsi="Times New Roman"/>
        </w:rPr>
        <w:t>M</w:t>
      </w:r>
      <w:r w:rsidR="00111EDA" w:rsidRPr="00D40475">
        <w:rPr>
          <w:rFonts w:ascii="Times New Roman" w:hAnsi="Times New Roman"/>
        </w:rPr>
        <w:t>ember</w:t>
      </w:r>
      <w:r w:rsidR="00876C84" w:rsidRPr="00D40475">
        <w:rPr>
          <w:rFonts w:ascii="Times New Roman" w:hAnsi="Times New Roman"/>
        </w:rPr>
        <w:t>.</w:t>
      </w:r>
    </w:p>
    <w:p w14:paraId="678D9D06" w14:textId="77777777" w:rsidR="000339D5" w:rsidRDefault="000339D5" w:rsidP="003105AE">
      <w:pPr>
        <w:rPr>
          <w:rFonts w:ascii="Times New Roman" w:hAnsi="Times New Roman"/>
          <w:b/>
          <w:szCs w:val="24"/>
        </w:rPr>
      </w:pPr>
    </w:p>
    <w:p w14:paraId="412028F3" w14:textId="42D2598B" w:rsidR="000B36A4" w:rsidRPr="003C1F9D" w:rsidRDefault="00CB13AD" w:rsidP="003105AE">
      <w:pPr>
        <w:rPr>
          <w:rFonts w:ascii="Times New Roman" w:hAnsi="Times New Roman"/>
          <w:sz w:val="28"/>
          <w:szCs w:val="28"/>
        </w:rPr>
      </w:pPr>
      <w:r w:rsidRPr="003C1F9D">
        <w:rPr>
          <w:rFonts w:ascii="Times New Roman" w:hAnsi="Times New Roman"/>
          <w:b/>
          <w:sz w:val="28"/>
          <w:szCs w:val="28"/>
        </w:rPr>
        <w:t xml:space="preserve">2.  </w:t>
      </w:r>
      <w:r w:rsidR="000B36A4" w:rsidRPr="003C1F9D">
        <w:rPr>
          <w:rFonts w:ascii="Times New Roman" w:hAnsi="Times New Roman"/>
          <w:b/>
          <w:sz w:val="28"/>
          <w:szCs w:val="28"/>
        </w:rPr>
        <w:t xml:space="preserve">Values and Principles of MIAA </w:t>
      </w:r>
    </w:p>
    <w:p w14:paraId="09CFB917" w14:textId="77777777" w:rsidR="003105AE" w:rsidRDefault="003105AE" w:rsidP="003105AE">
      <w:pPr>
        <w:rPr>
          <w:rFonts w:ascii="Times New Roman" w:hAnsi="Times New Roman"/>
          <w:szCs w:val="24"/>
        </w:rPr>
      </w:pPr>
    </w:p>
    <w:p w14:paraId="00FC4D6C" w14:textId="77777777" w:rsidR="000B36A4" w:rsidRPr="003105AE" w:rsidRDefault="000B36A4" w:rsidP="003105AE">
      <w:pPr>
        <w:rPr>
          <w:rFonts w:ascii="Times New Roman" w:hAnsi="Times New Roman"/>
          <w:szCs w:val="24"/>
        </w:rPr>
      </w:pPr>
      <w:r w:rsidRPr="003105AE">
        <w:rPr>
          <w:rFonts w:ascii="Times New Roman" w:hAnsi="Times New Roman"/>
          <w:szCs w:val="24"/>
        </w:rPr>
        <w:t xml:space="preserve">Through its structures, processes, and procedures, </w:t>
      </w:r>
      <w:r w:rsidR="00454BC4" w:rsidRPr="003105AE">
        <w:rPr>
          <w:rFonts w:ascii="Times New Roman" w:hAnsi="Times New Roman"/>
          <w:szCs w:val="24"/>
        </w:rPr>
        <w:t xml:space="preserve">members of </w:t>
      </w:r>
      <w:r w:rsidRPr="003105AE">
        <w:rPr>
          <w:rFonts w:ascii="Times New Roman" w:hAnsi="Times New Roman"/>
          <w:szCs w:val="24"/>
        </w:rPr>
        <w:t>MIAA demonstrate a culture in which the following values and principles can thrive:</w:t>
      </w:r>
    </w:p>
    <w:p w14:paraId="6A32E633" w14:textId="77777777" w:rsidR="00454BC4" w:rsidRPr="00165EA8" w:rsidRDefault="00454BC4" w:rsidP="000B36A4">
      <w:pPr>
        <w:pStyle w:val="ListParagraph"/>
        <w:ind w:left="360"/>
        <w:rPr>
          <w:rFonts w:ascii="Times New Roman" w:hAnsi="Times New Roman"/>
          <w:szCs w:val="24"/>
        </w:rPr>
      </w:pPr>
    </w:p>
    <w:p w14:paraId="3DB614AF" w14:textId="77777777" w:rsidR="00454BC4" w:rsidRPr="00454BC4" w:rsidRDefault="000B36A4" w:rsidP="00454BC4">
      <w:pPr>
        <w:pStyle w:val="ListParagraph"/>
        <w:widowControl w:val="0"/>
        <w:numPr>
          <w:ilvl w:val="0"/>
          <w:numId w:val="2"/>
        </w:numPr>
        <w:overflowPunct/>
        <w:spacing w:after="240"/>
        <w:textAlignment w:val="auto"/>
        <w:rPr>
          <w:rFonts w:ascii="Times New Roman" w:hAnsi="Times New Roman"/>
          <w:szCs w:val="24"/>
          <w:lang w:val="en-US"/>
        </w:rPr>
      </w:pPr>
      <w:r w:rsidRPr="00454BC4">
        <w:rPr>
          <w:rFonts w:ascii="Times New Roman" w:hAnsi="Times New Roman"/>
          <w:szCs w:val="24"/>
          <w:lang w:val="en-US"/>
        </w:rPr>
        <w:t>Respect for the essential humanity, worth and dignity of all people;</w:t>
      </w:r>
    </w:p>
    <w:p w14:paraId="5B7AC61D" w14:textId="72427EFE" w:rsidR="002C3F13" w:rsidRPr="00D40475" w:rsidRDefault="00454BC4" w:rsidP="002C3F13">
      <w:pPr>
        <w:pStyle w:val="ListParagraph"/>
        <w:widowControl w:val="0"/>
        <w:numPr>
          <w:ilvl w:val="0"/>
          <w:numId w:val="2"/>
        </w:numPr>
        <w:overflowPunct/>
        <w:spacing w:after="240"/>
        <w:textAlignment w:val="auto"/>
        <w:rPr>
          <w:rFonts w:ascii="Times New Roman" w:hAnsi="Times New Roman"/>
          <w:szCs w:val="24"/>
          <w:lang w:val="en-US"/>
        </w:rPr>
      </w:pPr>
      <w:r w:rsidRPr="009007ED">
        <w:rPr>
          <w:rFonts w:ascii="Times New Roman" w:hAnsi="Times New Roman"/>
          <w:szCs w:val="24"/>
          <w:lang w:val="en-US"/>
        </w:rPr>
        <w:t xml:space="preserve">Recognition of and respect for the cultural, religious and sexual diversity among people and opposing discrimination, oppressive and other unjust </w:t>
      </w:r>
      <w:proofErr w:type="spellStart"/>
      <w:r w:rsidRPr="009007ED">
        <w:rPr>
          <w:rFonts w:ascii="Times New Roman" w:hAnsi="Times New Roman"/>
          <w:szCs w:val="24"/>
          <w:lang w:val="en-US"/>
        </w:rPr>
        <w:t>behaviour</w:t>
      </w:r>
      <w:proofErr w:type="spellEnd"/>
      <w:r w:rsidRPr="009007ED">
        <w:rPr>
          <w:rFonts w:ascii="Times New Roman" w:hAnsi="Times New Roman"/>
          <w:szCs w:val="24"/>
          <w:lang w:val="en-US"/>
        </w:rPr>
        <w:t>;</w:t>
      </w:r>
    </w:p>
    <w:p w14:paraId="13475EC2" w14:textId="77777777" w:rsidR="00454BC4" w:rsidRPr="00454BC4" w:rsidRDefault="00454BC4" w:rsidP="00454BC4">
      <w:pPr>
        <w:pStyle w:val="ListParagraph"/>
        <w:widowControl w:val="0"/>
        <w:numPr>
          <w:ilvl w:val="0"/>
          <w:numId w:val="2"/>
        </w:numPr>
        <w:overflowPunct/>
        <w:spacing w:after="240"/>
        <w:textAlignment w:val="auto"/>
        <w:rPr>
          <w:rFonts w:ascii="Times New Roman" w:hAnsi="Times New Roman"/>
          <w:szCs w:val="24"/>
          <w:lang w:val="en-US"/>
        </w:rPr>
      </w:pPr>
      <w:r>
        <w:rPr>
          <w:rFonts w:ascii="Times New Roman" w:hAnsi="Times New Roman"/>
          <w:szCs w:val="24"/>
          <w:lang w:val="en-US"/>
        </w:rPr>
        <w:t>E</w:t>
      </w:r>
      <w:r w:rsidRPr="00454BC4">
        <w:rPr>
          <w:rFonts w:ascii="Times New Roman" w:hAnsi="Times New Roman"/>
          <w:szCs w:val="24"/>
          <w:lang w:val="en-US"/>
        </w:rPr>
        <w:t xml:space="preserve">nsuring </w:t>
      </w:r>
      <w:r>
        <w:rPr>
          <w:rFonts w:ascii="Times New Roman" w:hAnsi="Times New Roman"/>
          <w:szCs w:val="24"/>
          <w:lang w:val="en-US"/>
        </w:rPr>
        <w:t>its members</w:t>
      </w:r>
      <w:r w:rsidRPr="00454BC4">
        <w:rPr>
          <w:rFonts w:ascii="Times New Roman" w:hAnsi="Times New Roman"/>
          <w:szCs w:val="24"/>
          <w:lang w:val="en-US"/>
        </w:rPr>
        <w:t xml:space="preserve"> </w:t>
      </w:r>
      <w:proofErr w:type="spellStart"/>
      <w:r w:rsidRPr="00454BC4">
        <w:rPr>
          <w:rFonts w:ascii="Times New Roman" w:hAnsi="Times New Roman"/>
          <w:szCs w:val="24"/>
          <w:lang w:val="en-US"/>
        </w:rPr>
        <w:t>familiarise</w:t>
      </w:r>
      <w:proofErr w:type="spellEnd"/>
      <w:r w:rsidRPr="00454BC4">
        <w:rPr>
          <w:rFonts w:ascii="Times New Roman" w:hAnsi="Times New Roman"/>
          <w:szCs w:val="24"/>
          <w:lang w:val="en-US"/>
        </w:rPr>
        <w:t xml:space="preserve"> themselves with the restrictions and demands of a particular client’s cultural, sexual or religious backgrou</w:t>
      </w:r>
      <w:r>
        <w:rPr>
          <w:rFonts w:ascii="Times New Roman" w:hAnsi="Times New Roman"/>
          <w:szCs w:val="24"/>
          <w:lang w:val="en-US"/>
        </w:rPr>
        <w:t>nd;</w:t>
      </w:r>
    </w:p>
    <w:p w14:paraId="340AF937" w14:textId="1FBB0673" w:rsidR="00454BC4" w:rsidRPr="00454BC4" w:rsidRDefault="00454BC4" w:rsidP="00454BC4">
      <w:pPr>
        <w:pStyle w:val="ListParagraph"/>
        <w:numPr>
          <w:ilvl w:val="0"/>
          <w:numId w:val="2"/>
        </w:numPr>
        <w:rPr>
          <w:rFonts w:ascii="Times New Roman" w:hAnsi="Times New Roman"/>
          <w:szCs w:val="24"/>
        </w:rPr>
      </w:pPr>
      <w:r w:rsidRPr="00454BC4">
        <w:rPr>
          <w:rFonts w:ascii="Times New Roman" w:hAnsi="Times New Roman"/>
          <w:szCs w:val="24"/>
          <w:lang w:val="en-US"/>
        </w:rPr>
        <w:t>Abiding by the laws of the society</w:t>
      </w:r>
      <w:r>
        <w:rPr>
          <w:rFonts w:ascii="Times New Roman" w:hAnsi="Times New Roman"/>
          <w:szCs w:val="24"/>
          <w:lang w:val="en-US"/>
        </w:rPr>
        <w:t xml:space="preserve"> in which they are constituted</w:t>
      </w:r>
      <w:r w:rsidR="00437B3D">
        <w:rPr>
          <w:rFonts w:ascii="Times New Roman" w:hAnsi="Times New Roman"/>
          <w:szCs w:val="24"/>
          <w:lang w:val="en-US"/>
        </w:rPr>
        <w:t>;</w:t>
      </w:r>
    </w:p>
    <w:p w14:paraId="6FE30536" w14:textId="27F1313A" w:rsidR="00454BC4" w:rsidRDefault="00454BC4" w:rsidP="004F1366">
      <w:pPr>
        <w:pStyle w:val="ListParagraph"/>
        <w:numPr>
          <w:ilvl w:val="0"/>
          <w:numId w:val="2"/>
        </w:numPr>
      </w:pPr>
      <w:r>
        <w:rPr>
          <w:rFonts w:ascii="Times New Roman" w:hAnsi="Times New Roman"/>
          <w:szCs w:val="24"/>
        </w:rPr>
        <w:t>D</w:t>
      </w:r>
      <w:r w:rsidRPr="00454BC4">
        <w:rPr>
          <w:rFonts w:ascii="Times New Roman" w:hAnsi="Times New Roman"/>
          <w:szCs w:val="24"/>
        </w:rPr>
        <w:t>istinguish personal from professional views when acting on behalf of the Association and represent</w:t>
      </w:r>
      <w:r>
        <w:rPr>
          <w:rFonts w:ascii="Times New Roman" w:hAnsi="Times New Roman"/>
          <w:szCs w:val="24"/>
        </w:rPr>
        <w:t>ing</w:t>
      </w:r>
      <w:r w:rsidRPr="00454BC4">
        <w:rPr>
          <w:rFonts w:ascii="Times New Roman" w:hAnsi="Times New Roman"/>
          <w:szCs w:val="24"/>
        </w:rPr>
        <w:t xml:space="preserve"> the Association only with appropriate authorisation.</w:t>
      </w:r>
    </w:p>
    <w:p w14:paraId="7E1F8BDA" w14:textId="77777777" w:rsidR="00670534" w:rsidRDefault="00670534" w:rsidP="00C42F54">
      <w:pPr>
        <w:rPr>
          <w:rFonts w:ascii="Times New Roman" w:hAnsi="Times New Roman"/>
          <w:szCs w:val="24"/>
        </w:rPr>
      </w:pPr>
    </w:p>
    <w:p w14:paraId="734BD855" w14:textId="64F332AE" w:rsidR="00454BC4" w:rsidRDefault="00454BC4" w:rsidP="00C42F54">
      <w:pPr>
        <w:rPr>
          <w:rFonts w:ascii="Times New Roman" w:hAnsi="Times New Roman"/>
          <w:szCs w:val="24"/>
        </w:rPr>
      </w:pPr>
      <w:r w:rsidRPr="00454BC4">
        <w:rPr>
          <w:rFonts w:ascii="Times New Roman" w:hAnsi="Times New Roman"/>
          <w:szCs w:val="24"/>
        </w:rPr>
        <w:t xml:space="preserve">Through its structures, processes, and procedures, MIAA </w:t>
      </w:r>
      <w:r>
        <w:rPr>
          <w:rFonts w:ascii="Times New Roman" w:hAnsi="Times New Roman"/>
          <w:szCs w:val="24"/>
        </w:rPr>
        <w:t xml:space="preserve">Council members </w:t>
      </w:r>
      <w:r w:rsidRPr="00454BC4">
        <w:rPr>
          <w:rFonts w:ascii="Times New Roman" w:hAnsi="Times New Roman"/>
          <w:szCs w:val="24"/>
        </w:rPr>
        <w:t>demonstrate a culture in which the following values and principles can thrive:</w:t>
      </w:r>
    </w:p>
    <w:p w14:paraId="3FB72E7D" w14:textId="77777777" w:rsidR="00C42F54" w:rsidRPr="00C42F54" w:rsidRDefault="00C42F54" w:rsidP="00C42F54">
      <w:pPr>
        <w:rPr>
          <w:rFonts w:ascii="Times New Roman" w:hAnsi="Times New Roman"/>
          <w:szCs w:val="24"/>
        </w:rPr>
      </w:pPr>
    </w:p>
    <w:p w14:paraId="717F43C1" w14:textId="159C2FDD" w:rsidR="00454BC4" w:rsidRDefault="000B36A4" w:rsidP="00454BC4">
      <w:pPr>
        <w:pStyle w:val="ListParagraph"/>
        <w:widowControl w:val="0"/>
        <w:numPr>
          <w:ilvl w:val="0"/>
          <w:numId w:val="2"/>
        </w:numPr>
        <w:overflowPunct/>
        <w:spacing w:after="240"/>
        <w:textAlignment w:val="auto"/>
        <w:rPr>
          <w:rFonts w:ascii="Times New Roman" w:hAnsi="Times New Roman"/>
          <w:szCs w:val="24"/>
          <w:lang w:val="en-US"/>
        </w:rPr>
      </w:pPr>
      <w:r w:rsidRPr="00454BC4">
        <w:rPr>
          <w:rFonts w:ascii="Times New Roman" w:hAnsi="Times New Roman"/>
          <w:szCs w:val="24"/>
          <w:lang w:val="en-US"/>
        </w:rPr>
        <w:t xml:space="preserve">An </w:t>
      </w:r>
      <w:proofErr w:type="spellStart"/>
      <w:r w:rsidRPr="00454BC4">
        <w:rPr>
          <w:rFonts w:ascii="Times New Roman" w:hAnsi="Times New Roman"/>
          <w:szCs w:val="24"/>
          <w:lang w:val="en-US"/>
        </w:rPr>
        <w:t>honouring</w:t>
      </w:r>
      <w:proofErr w:type="spellEnd"/>
      <w:r w:rsidRPr="00454BC4">
        <w:rPr>
          <w:rFonts w:ascii="Times New Roman" w:hAnsi="Times New Roman"/>
          <w:szCs w:val="24"/>
          <w:lang w:val="en-US"/>
        </w:rPr>
        <w:t xml:space="preserve"> of the trust placed in them by their members and protecting the</w:t>
      </w:r>
      <w:r w:rsidR="00454BC4">
        <w:rPr>
          <w:rFonts w:ascii="Times New Roman" w:hAnsi="Times New Roman"/>
          <w:szCs w:val="24"/>
          <w:lang w:val="en-US"/>
        </w:rPr>
        <w:t xml:space="preserve"> integrity of that relationship</w:t>
      </w:r>
      <w:r w:rsidR="00437B3D">
        <w:rPr>
          <w:rFonts w:ascii="Times New Roman" w:hAnsi="Times New Roman"/>
          <w:szCs w:val="24"/>
          <w:lang w:val="en-US"/>
        </w:rPr>
        <w:t>;</w:t>
      </w:r>
    </w:p>
    <w:p w14:paraId="3A5734DB" w14:textId="23E4F34D" w:rsidR="00454BC4" w:rsidRDefault="000B36A4" w:rsidP="00454BC4">
      <w:pPr>
        <w:pStyle w:val="ListParagraph"/>
        <w:widowControl w:val="0"/>
        <w:numPr>
          <w:ilvl w:val="0"/>
          <w:numId w:val="2"/>
        </w:numPr>
        <w:overflowPunct/>
        <w:spacing w:after="240"/>
        <w:textAlignment w:val="auto"/>
        <w:rPr>
          <w:rFonts w:ascii="Times New Roman" w:hAnsi="Times New Roman"/>
          <w:szCs w:val="24"/>
          <w:lang w:val="en-US"/>
        </w:rPr>
      </w:pPr>
      <w:r w:rsidRPr="00454BC4">
        <w:rPr>
          <w:rFonts w:ascii="Times New Roman" w:hAnsi="Times New Roman"/>
          <w:szCs w:val="24"/>
          <w:lang w:val="en-US"/>
        </w:rPr>
        <w:t>Respecting the privacy of its members and preserving the confidentiality of information acquir</w:t>
      </w:r>
      <w:r w:rsidR="00454BC4">
        <w:rPr>
          <w:rFonts w:ascii="Times New Roman" w:hAnsi="Times New Roman"/>
          <w:szCs w:val="24"/>
          <w:lang w:val="en-US"/>
        </w:rPr>
        <w:t>ed in the course of their work</w:t>
      </w:r>
      <w:r w:rsidR="00670534">
        <w:rPr>
          <w:rFonts w:ascii="Times New Roman" w:hAnsi="Times New Roman"/>
          <w:szCs w:val="24"/>
          <w:lang w:val="en-US"/>
        </w:rPr>
        <w:t xml:space="preserve"> for MIAA</w:t>
      </w:r>
      <w:r w:rsidR="00437B3D">
        <w:rPr>
          <w:rFonts w:ascii="Times New Roman" w:hAnsi="Times New Roman"/>
          <w:szCs w:val="24"/>
          <w:lang w:val="en-US"/>
        </w:rPr>
        <w:t>;</w:t>
      </w:r>
    </w:p>
    <w:p w14:paraId="3E938535" w14:textId="2156856D" w:rsidR="00454BC4" w:rsidRDefault="000B36A4" w:rsidP="00454BC4">
      <w:pPr>
        <w:pStyle w:val="ListParagraph"/>
        <w:widowControl w:val="0"/>
        <w:numPr>
          <w:ilvl w:val="0"/>
          <w:numId w:val="2"/>
        </w:numPr>
        <w:overflowPunct/>
        <w:spacing w:after="240"/>
        <w:textAlignment w:val="auto"/>
        <w:rPr>
          <w:rFonts w:ascii="Times New Roman" w:hAnsi="Times New Roman"/>
          <w:szCs w:val="24"/>
          <w:lang w:val="en-US"/>
        </w:rPr>
      </w:pPr>
      <w:r w:rsidRPr="00454BC4">
        <w:rPr>
          <w:rFonts w:ascii="Times New Roman" w:hAnsi="Times New Roman"/>
          <w:szCs w:val="24"/>
          <w:lang w:val="en-US"/>
        </w:rPr>
        <w:t>Protection of the rights of, and promotion of the r</w:t>
      </w:r>
      <w:r w:rsidR="00454BC4">
        <w:rPr>
          <w:rFonts w:ascii="Times New Roman" w:hAnsi="Times New Roman"/>
          <w:szCs w:val="24"/>
          <w:lang w:val="en-US"/>
        </w:rPr>
        <w:t>esponsibilities of</w:t>
      </w:r>
      <w:r w:rsidR="00C71F29">
        <w:rPr>
          <w:rFonts w:ascii="Times New Roman" w:hAnsi="Times New Roman"/>
          <w:szCs w:val="24"/>
          <w:lang w:val="en-US"/>
        </w:rPr>
        <w:t>,</w:t>
      </w:r>
      <w:r w:rsidR="00454BC4">
        <w:rPr>
          <w:rFonts w:ascii="Times New Roman" w:hAnsi="Times New Roman"/>
          <w:szCs w:val="24"/>
          <w:lang w:val="en-US"/>
        </w:rPr>
        <w:t xml:space="preserve"> its members</w:t>
      </w:r>
      <w:r w:rsidR="00437B3D">
        <w:rPr>
          <w:rFonts w:ascii="Times New Roman" w:hAnsi="Times New Roman"/>
          <w:szCs w:val="24"/>
          <w:lang w:val="en-US"/>
        </w:rPr>
        <w:t>;</w:t>
      </w:r>
    </w:p>
    <w:p w14:paraId="3C6A1F51" w14:textId="0F495FC5" w:rsidR="00454BC4" w:rsidRDefault="00454BC4" w:rsidP="00454BC4">
      <w:pPr>
        <w:pStyle w:val="ListParagraph"/>
        <w:widowControl w:val="0"/>
        <w:numPr>
          <w:ilvl w:val="0"/>
          <w:numId w:val="2"/>
        </w:numPr>
        <w:overflowPunct/>
        <w:spacing w:after="240"/>
        <w:textAlignment w:val="auto"/>
        <w:rPr>
          <w:rFonts w:ascii="Times New Roman" w:hAnsi="Times New Roman"/>
          <w:szCs w:val="24"/>
          <w:lang w:val="en-US"/>
        </w:rPr>
      </w:pPr>
      <w:r>
        <w:rPr>
          <w:rFonts w:ascii="Times New Roman" w:hAnsi="Times New Roman"/>
          <w:szCs w:val="24"/>
          <w:lang w:val="en-US"/>
        </w:rPr>
        <w:t>A commitment to competent</w:t>
      </w:r>
      <w:r w:rsidR="000B36A4" w:rsidRPr="00454BC4">
        <w:rPr>
          <w:rFonts w:ascii="Times New Roman" w:hAnsi="Times New Roman"/>
          <w:szCs w:val="24"/>
          <w:lang w:val="en-US"/>
        </w:rPr>
        <w:t xml:space="preserve"> and good governance according to the Constitution </w:t>
      </w:r>
      <w:r>
        <w:rPr>
          <w:rFonts w:ascii="Times New Roman" w:hAnsi="Times New Roman"/>
          <w:szCs w:val="24"/>
          <w:lang w:val="en-US"/>
        </w:rPr>
        <w:t>and By-Laws of the Association</w:t>
      </w:r>
      <w:r w:rsidR="00437B3D">
        <w:rPr>
          <w:rFonts w:ascii="Times New Roman" w:hAnsi="Times New Roman"/>
          <w:szCs w:val="24"/>
          <w:lang w:val="en-US"/>
        </w:rPr>
        <w:t>;</w:t>
      </w:r>
    </w:p>
    <w:p w14:paraId="4E4030D4" w14:textId="0CEBD2C0" w:rsidR="00454BC4" w:rsidRDefault="00454BC4" w:rsidP="00454BC4">
      <w:pPr>
        <w:pStyle w:val="ListParagraph"/>
        <w:widowControl w:val="0"/>
        <w:numPr>
          <w:ilvl w:val="0"/>
          <w:numId w:val="2"/>
        </w:numPr>
        <w:overflowPunct/>
        <w:spacing w:after="240"/>
        <w:textAlignment w:val="auto"/>
        <w:rPr>
          <w:rFonts w:ascii="Times New Roman" w:hAnsi="Times New Roman"/>
          <w:szCs w:val="24"/>
          <w:lang w:val="en-US"/>
        </w:rPr>
      </w:pPr>
      <w:r>
        <w:rPr>
          <w:rFonts w:ascii="Times New Roman" w:hAnsi="Times New Roman"/>
          <w:szCs w:val="24"/>
          <w:lang w:val="en-US"/>
        </w:rPr>
        <w:t>P</w:t>
      </w:r>
      <w:r w:rsidRPr="00454BC4">
        <w:rPr>
          <w:rFonts w:ascii="Times New Roman" w:hAnsi="Times New Roman"/>
          <w:szCs w:val="24"/>
          <w:lang w:val="en-US"/>
        </w:rPr>
        <w:t>rotecting the pu</w:t>
      </w:r>
      <w:r>
        <w:rPr>
          <w:rFonts w:ascii="Times New Roman" w:hAnsi="Times New Roman"/>
          <w:szCs w:val="24"/>
          <w:lang w:val="en-US"/>
        </w:rPr>
        <w:t>blic against unethical practice</w:t>
      </w:r>
      <w:r w:rsidR="00670534">
        <w:rPr>
          <w:rFonts w:ascii="Times New Roman" w:hAnsi="Times New Roman"/>
          <w:szCs w:val="24"/>
          <w:lang w:val="en-US"/>
        </w:rPr>
        <w:t xml:space="preserve"> by its members</w:t>
      </w:r>
      <w:r w:rsidR="00437B3D">
        <w:rPr>
          <w:rFonts w:ascii="Times New Roman" w:hAnsi="Times New Roman"/>
          <w:szCs w:val="24"/>
          <w:lang w:val="en-US"/>
        </w:rPr>
        <w:t>;</w:t>
      </w:r>
    </w:p>
    <w:p w14:paraId="0F9E1D05" w14:textId="4E00BC7B" w:rsidR="00454BC4" w:rsidRDefault="00454BC4" w:rsidP="00454BC4">
      <w:pPr>
        <w:pStyle w:val="ListParagraph"/>
        <w:numPr>
          <w:ilvl w:val="0"/>
          <w:numId w:val="2"/>
        </w:numPr>
        <w:rPr>
          <w:rFonts w:ascii="Times New Roman" w:hAnsi="Times New Roman"/>
          <w:szCs w:val="24"/>
        </w:rPr>
      </w:pPr>
      <w:r>
        <w:rPr>
          <w:rFonts w:ascii="Times New Roman" w:hAnsi="Times New Roman"/>
          <w:szCs w:val="24"/>
        </w:rPr>
        <w:t>R</w:t>
      </w:r>
      <w:r w:rsidRPr="00454BC4">
        <w:rPr>
          <w:rFonts w:ascii="Times New Roman" w:hAnsi="Times New Roman"/>
          <w:szCs w:val="24"/>
        </w:rPr>
        <w:t>efrain</w:t>
      </w:r>
      <w:r>
        <w:rPr>
          <w:rFonts w:ascii="Times New Roman" w:hAnsi="Times New Roman"/>
          <w:szCs w:val="24"/>
        </w:rPr>
        <w:t>ing</w:t>
      </w:r>
      <w:r w:rsidRPr="00454BC4">
        <w:rPr>
          <w:rFonts w:ascii="Times New Roman" w:hAnsi="Times New Roman"/>
          <w:szCs w:val="24"/>
        </w:rPr>
        <w:t xml:space="preserve"> from the misuse of an official position within </w:t>
      </w:r>
      <w:r>
        <w:rPr>
          <w:rFonts w:ascii="Times New Roman" w:hAnsi="Times New Roman"/>
          <w:szCs w:val="24"/>
        </w:rPr>
        <w:t>MIAA</w:t>
      </w:r>
      <w:r w:rsidR="00437B3D">
        <w:rPr>
          <w:rFonts w:ascii="Times New Roman" w:hAnsi="Times New Roman"/>
          <w:szCs w:val="24"/>
        </w:rPr>
        <w:t>.</w:t>
      </w:r>
      <w:r w:rsidRPr="00454BC4">
        <w:rPr>
          <w:rFonts w:ascii="Times New Roman" w:hAnsi="Times New Roman"/>
          <w:szCs w:val="24"/>
          <w:lang w:val="en-US"/>
        </w:rPr>
        <w:t xml:space="preserve"> </w:t>
      </w:r>
      <w:r w:rsidRPr="00454BC4">
        <w:rPr>
          <w:rFonts w:ascii="Times New Roman" w:hAnsi="Times New Roman"/>
          <w:szCs w:val="24"/>
        </w:rPr>
        <w:tab/>
      </w:r>
    </w:p>
    <w:p w14:paraId="10471329" w14:textId="77777777" w:rsidR="00CB13AD" w:rsidRDefault="00CB13AD" w:rsidP="00CB13AD">
      <w:pPr>
        <w:rPr>
          <w:rFonts w:ascii="Times New Roman" w:hAnsi="Times New Roman"/>
          <w:szCs w:val="24"/>
        </w:rPr>
      </w:pPr>
    </w:p>
    <w:p w14:paraId="11B6D434" w14:textId="77777777" w:rsidR="00CB13AD" w:rsidRPr="003C1F9D" w:rsidRDefault="00CB13AD" w:rsidP="00CB13AD">
      <w:pPr>
        <w:rPr>
          <w:rFonts w:ascii="Times New Roman" w:hAnsi="Times New Roman"/>
          <w:b/>
          <w:sz w:val="28"/>
          <w:szCs w:val="28"/>
        </w:rPr>
      </w:pPr>
      <w:r w:rsidRPr="003C1F9D">
        <w:rPr>
          <w:rFonts w:ascii="Times New Roman" w:hAnsi="Times New Roman"/>
          <w:b/>
          <w:sz w:val="28"/>
          <w:szCs w:val="28"/>
        </w:rPr>
        <w:t>3.</w:t>
      </w:r>
      <w:r w:rsidRPr="003C1F9D">
        <w:rPr>
          <w:rFonts w:ascii="Times New Roman" w:hAnsi="Times New Roman"/>
          <w:b/>
          <w:sz w:val="28"/>
          <w:szCs w:val="28"/>
        </w:rPr>
        <w:tab/>
        <w:t>Professional Ethics</w:t>
      </w:r>
    </w:p>
    <w:p w14:paraId="2DF78D3B" w14:textId="77777777" w:rsidR="00CB13AD" w:rsidRPr="009007ED" w:rsidRDefault="00CB13AD" w:rsidP="00CB13AD">
      <w:pPr>
        <w:rPr>
          <w:rFonts w:ascii="Times New Roman" w:hAnsi="Times New Roman"/>
          <w:szCs w:val="24"/>
        </w:rPr>
      </w:pPr>
    </w:p>
    <w:p w14:paraId="0CF1EF12" w14:textId="1AE7C433" w:rsidR="00CB13AD" w:rsidRDefault="00670534" w:rsidP="00CB13AD">
      <w:pPr>
        <w:rPr>
          <w:rFonts w:ascii="Times New Roman" w:hAnsi="Times New Roman"/>
          <w:szCs w:val="24"/>
        </w:rPr>
      </w:pPr>
      <w:r>
        <w:rPr>
          <w:rFonts w:ascii="Times New Roman" w:hAnsi="Times New Roman"/>
          <w:szCs w:val="24"/>
        </w:rPr>
        <w:t xml:space="preserve">All members of MIAA </w:t>
      </w:r>
      <w:r w:rsidR="00CB13AD" w:rsidRPr="009007ED">
        <w:rPr>
          <w:rFonts w:ascii="Times New Roman" w:hAnsi="Times New Roman"/>
          <w:szCs w:val="24"/>
        </w:rPr>
        <w:t>will act in a professional manner, taking responsibility to:</w:t>
      </w:r>
    </w:p>
    <w:p w14:paraId="2200B9A9" w14:textId="77777777" w:rsidR="00234F68" w:rsidRPr="009007ED" w:rsidRDefault="00234F68" w:rsidP="00CB13AD">
      <w:pPr>
        <w:rPr>
          <w:rFonts w:ascii="Times New Roman" w:hAnsi="Times New Roman"/>
          <w:szCs w:val="24"/>
        </w:rPr>
      </w:pPr>
    </w:p>
    <w:p w14:paraId="386D48D3" w14:textId="6E02B5F9" w:rsidR="00CB13AD" w:rsidRPr="009007ED" w:rsidRDefault="00CB13AD" w:rsidP="004430CF">
      <w:pPr>
        <w:ind w:left="1134" w:hanging="708"/>
        <w:rPr>
          <w:rFonts w:ascii="Times New Roman" w:hAnsi="Times New Roman"/>
          <w:szCs w:val="24"/>
        </w:rPr>
      </w:pPr>
      <w:proofErr w:type="spellStart"/>
      <w:r w:rsidRPr="009007ED">
        <w:rPr>
          <w:rFonts w:ascii="Times New Roman" w:hAnsi="Times New Roman"/>
          <w:szCs w:val="24"/>
        </w:rPr>
        <w:t>i</w:t>
      </w:r>
      <w:proofErr w:type="spellEnd"/>
      <w:r w:rsidRPr="009007ED">
        <w:rPr>
          <w:rFonts w:ascii="Times New Roman" w:hAnsi="Times New Roman"/>
          <w:szCs w:val="24"/>
        </w:rPr>
        <w:t>)</w:t>
      </w:r>
      <w:r w:rsidRPr="009007ED">
        <w:rPr>
          <w:rFonts w:ascii="Times New Roman" w:hAnsi="Times New Roman"/>
          <w:szCs w:val="24"/>
        </w:rPr>
        <w:tab/>
        <w:t xml:space="preserve">Respect the rights and dignity of </w:t>
      </w:r>
      <w:r w:rsidR="00670534">
        <w:rPr>
          <w:rFonts w:ascii="Times New Roman" w:hAnsi="Times New Roman"/>
          <w:szCs w:val="24"/>
        </w:rPr>
        <w:t>their</w:t>
      </w:r>
      <w:r w:rsidRPr="009007ED">
        <w:rPr>
          <w:rFonts w:ascii="Times New Roman" w:hAnsi="Times New Roman"/>
          <w:szCs w:val="24"/>
        </w:rPr>
        <w:t xml:space="preserve"> clients, serving those in need without discrimination against colour, culture,</w:t>
      </w:r>
      <w:r w:rsidR="00437B3D">
        <w:rPr>
          <w:rFonts w:ascii="Times New Roman" w:hAnsi="Times New Roman"/>
          <w:szCs w:val="24"/>
        </w:rPr>
        <w:t xml:space="preserve"> </w:t>
      </w:r>
      <w:r w:rsidR="00232525">
        <w:rPr>
          <w:rFonts w:ascii="Times New Roman" w:hAnsi="Times New Roman"/>
          <w:szCs w:val="24"/>
        </w:rPr>
        <w:t>age,</w:t>
      </w:r>
      <w:r w:rsidRPr="009007ED">
        <w:rPr>
          <w:rFonts w:ascii="Times New Roman" w:hAnsi="Times New Roman"/>
          <w:szCs w:val="24"/>
        </w:rPr>
        <w:t xml:space="preserve"> nationality, gender, sexual preference, religion, politics or social status.</w:t>
      </w:r>
    </w:p>
    <w:p w14:paraId="538FA4D6" w14:textId="77777777" w:rsidR="00CB13AD" w:rsidRPr="009007ED" w:rsidRDefault="00CB13AD" w:rsidP="004430CF">
      <w:pPr>
        <w:ind w:left="1134" w:hanging="708"/>
        <w:rPr>
          <w:rFonts w:ascii="Times New Roman" w:hAnsi="Times New Roman"/>
          <w:szCs w:val="24"/>
        </w:rPr>
      </w:pPr>
    </w:p>
    <w:p w14:paraId="48B38BF2" w14:textId="4041DA45" w:rsidR="00CB13AD" w:rsidRPr="009007ED" w:rsidRDefault="00CB13AD" w:rsidP="004430CF">
      <w:pPr>
        <w:ind w:left="1134" w:hanging="708"/>
        <w:rPr>
          <w:rFonts w:ascii="Times New Roman" w:hAnsi="Times New Roman"/>
          <w:szCs w:val="24"/>
        </w:rPr>
      </w:pPr>
      <w:r w:rsidRPr="009007ED">
        <w:rPr>
          <w:rFonts w:ascii="Times New Roman" w:hAnsi="Times New Roman"/>
          <w:szCs w:val="24"/>
        </w:rPr>
        <w:t>ii)</w:t>
      </w:r>
      <w:r w:rsidRPr="009007ED">
        <w:rPr>
          <w:rFonts w:ascii="Times New Roman" w:hAnsi="Times New Roman"/>
          <w:szCs w:val="24"/>
        </w:rPr>
        <w:tab/>
        <w:t xml:space="preserve">Maintain the highest standard of professional competence, striving continually to up-date professional skills, and meeting at least the </w:t>
      </w:r>
      <w:r w:rsidRPr="009007ED">
        <w:rPr>
          <w:rFonts w:ascii="Times New Roman" w:hAnsi="Times New Roman"/>
          <w:szCs w:val="24"/>
        </w:rPr>
        <w:lastRenderedPageBreak/>
        <w:t>minimum requirements for Continuing Professional Development and supervision as laid out by MIAA</w:t>
      </w:r>
      <w:r w:rsidR="001D3A61">
        <w:rPr>
          <w:rFonts w:ascii="Times New Roman" w:hAnsi="Times New Roman"/>
          <w:szCs w:val="24"/>
        </w:rPr>
        <w:t>.</w:t>
      </w:r>
      <w:r w:rsidRPr="009007ED">
        <w:rPr>
          <w:rFonts w:ascii="Times New Roman" w:hAnsi="Times New Roman"/>
          <w:szCs w:val="24"/>
        </w:rPr>
        <w:t xml:space="preserve"> </w:t>
      </w:r>
    </w:p>
    <w:p w14:paraId="2B0C9377" w14:textId="77777777" w:rsidR="00CB13AD" w:rsidRPr="009007ED" w:rsidRDefault="00CB13AD" w:rsidP="004430CF">
      <w:pPr>
        <w:ind w:left="1134" w:hanging="708"/>
        <w:rPr>
          <w:rFonts w:ascii="Times New Roman" w:hAnsi="Times New Roman"/>
          <w:szCs w:val="24"/>
        </w:rPr>
      </w:pPr>
    </w:p>
    <w:p w14:paraId="1C81F9D3" w14:textId="1ABFF546" w:rsidR="00CB13AD" w:rsidRPr="009007ED" w:rsidRDefault="00CB13AD" w:rsidP="004430CF">
      <w:pPr>
        <w:ind w:left="1134" w:hanging="708"/>
        <w:rPr>
          <w:rFonts w:ascii="Times New Roman" w:hAnsi="Times New Roman"/>
          <w:szCs w:val="24"/>
        </w:rPr>
      </w:pPr>
      <w:r w:rsidRPr="009007ED">
        <w:rPr>
          <w:rFonts w:ascii="Times New Roman" w:hAnsi="Times New Roman"/>
          <w:szCs w:val="24"/>
        </w:rPr>
        <w:t>iii)</w:t>
      </w:r>
      <w:r w:rsidRPr="009007ED">
        <w:rPr>
          <w:rFonts w:ascii="Times New Roman" w:hAnsi="Times New Roman"/>
          <w:szCs w:val="24"/>
        </w:rPr>
        <w:tab/>
        <w:t xml:space="preserve">Take responsibility for personal limitations and problems that might interfere with </w:t>
      </w:r>
      <w:r w:rsidR="00670534">
        <w:rPr>
          <w:rFonts w:ascii="Times New Roman" w:hAnsi="Times New Roman"/>
          <w:szCs w:val="24"/>
        </w:rPr>
        <w:t xml:space="preserve">their </w:t>
      </w:r>
      <w:r w:rsidRPr="009007ED">
        <w:rPr>
          <w:rFonts w:ascii="Times New Roman" w:hAnsi="Times New Roman"/>
          <w:szCs w:val="24"/>
        </w:rPr>
        <w:t>professional work</w:t>
      </w:r>
      <w:r w:rsidR="001D3A61">
        <w:rPr>
          <w:rFonts w:ascii="Times New Roman" w:hAnsi="Times New Roman"/>
          <w:szCs w:val="24"/>
        </w:rPr>
        <w:t xml:space="preserve"> </w:t>
      </w:r>
      <w:r w:rsidRPr="009007ED">
        <w:rPr>
          <w:rFonts w:ascii="Times New Roman" w:hAnsi="Times New Roman"/>
          <w:szCs w:val="24"/>
        </w:rPr>
        <w:t>and take whatever action necessary (i.e. seeking professional help, supervision, limiting or discontinuing work with clients etc.) to ensure that services to clients are not affected by these limitations and problems.</w:t>
      </w:r>
    </w:p>
    <w:p w14:paraId="4159D2F8" w14:textId="77777777" w:rsidR="00CB13AD" w:rsidRPr="009007ED" w:rsidRDefault="00CB13AD" w:rsidP="004430CF">
      <w:pPr>
        <w:ind w:left="1134" w:hanging="708"/>
        <w:rPr>
          <w:rFonts w:ascii="Times New Roman" w:hAnsi="Times New Roman"/>
          <w:szCs w:val="24"/>
        </w:rPr>
      </w:pPr>
    </w:p>
    <w:p w14:paraId="2DFF3A3A" w14:textId="77777777" w:rsidR="00CB13AD" w:rsidRPr="009007ED" w:rsidRDefault="00CB13AD" w:rsidP="004430CF">
      <w:pPr>
        <w:ind w:left="1134" w:hanging="708"/>
        <w:rPr>
          <w:rFonts w:ascii="Times New Roman" w:hAnsi="Times New Roman"/>
          <w:szCs w:val="24"/>
        </w:rPr>
      </w:pPr>
      <w:r w:rsidRPr="009007ED">
        <w:rPr>
          <w:rFonts w:ascii="Times New Roman" w:hAnsi="Times New Roman"/>
          <w:szCs w:val="24"/>
        </w:rPr>
        <w:t>iv)</w:t>
      </w:r>
      <w:r w:rsidRPr="009007ED">
        <w:rPr>
          <w:rFonts w:ascii="Times New Roman" w:hAnsi="Times New Roman"/>
          <w:szCs w:val="24"/>
        </w:rPr>
        <w:tab/>
        <w:t>Maintain a commitment to personal growth and development.</w:t>
      </w:r>
    </w:p>
    <w:p w14:paraId="33699D83" w14:textId="77777777" w:rsidR="00CB13AD" w:rsidRPr="009007ED" w:rsidRDefault="00CB13AD" w:rsidP="004430CF">
      <w:pPr>
        <w:ind w:left="1134" w:hanging="708"/>
        <w:rPr>
          <w:rFonts w:ascii="Times New Roman" w:hAnsi="Times New Roman"/>
          <w:szCs w:val="24"/>
        </w:rPr>
      </w:pPr>
    </w:p>
    <w:p w14:paraId="75CC6747" w14:textId="395F6288" w:rsidR="00CB13AD" w:rsidRPr="009007ED" w:rsidRDefault="00CB13AD" w:rsidP="004430CF">
      <w:pPr>
        <w:ind w:left="1134" w:hanging="708"/>
        <w:rPr>
          <w:rFonts w:ascii="Times New Roman" w:hAnsi="Times New Roman"/>
          <w:szCs w:val="24"/>
        </w:rPr>
      </w:pPr>
      <w:r w:rsidRPr="009007ED">
        <w:rPr>
          <w:rFonts w:ascii="Times New Roman" w:hAnsi="Times New Roman"/>
          <w:szCs w:val="24"/>
        </w:rPr>
        <w:t>v)</w:t>
      </w:r>
      <w:r w:rsidRPr="009007ED">
        <w:rPr>
          <w:rFonts w:ascii="Times New Roman" w:hAnsi="Times New Roman"/>
          <w:szCs w:val="24"/>
        </w:rPr>
        <w:tab/>
        <w:t xml:space="preserve">Identify areas outside of </w:t>
      </w:r>
      <w:r w:rsidR="00234F68">
        <w:rPr>
          <w:rFonts w:ascii="Times New Roman" w:hAnsi="Times New Roman"/>
          <w:szCs w:val="24"/>
        </w:rPr>
        <w:t>their</w:t>
      </w:r>
      <w:r w:rsidRPr="009007ED">
        <w:rPr>
          <w:rFonts w:ascii="Times New Roman" w:hAnsi="Times New Roman"/>
          <w:szCs w:val="24"/>
        </w:rPr>
        <w:t xml:space="preserve"> level of competence and make appropriate referral to other professionals, where appropriate.</w:t>
      </w:r>
    </w:p>
    <w:p w14:paraId="3DA313F1" w14:textId="77777777" w:rsidR="00CB13AD" w:rsidRPr="009007ED" w:rsidRDefault="00CB13AD" w:rsidP="004430CF">
      <w:pPr>
        <w:ind w:left="1134" w:hanging="708"/>
        <w:rPr>
          <w:rFonts w:ascii="Times New Roman" w:hAnsi="Times New Roman"/>
          <w:szCs w:val="24"/>
        </w:rPr>
      </w:pPr>
    </w:p>
    <w:p w14:paraId="3440D5D9" w14:textId="2E59DDFE" w:rsidR="00CB13AD" w:rsidRPr="009007ED" w:rsidRDefault="00CB13AD" w:rsidP="004430CF">
      <w:pPr>
        <w:ind w:left="1134" w:hanging="708"/>
        <w:rPr>
          <w:rFonts w:ascii="Times New Roman" w:hAnsi="Times New Roman"/>
          <w:szCs w:val="24"/>
        </w:rPr>
      </w:pPr>
      <w:r w:rsidRPr="009007ED">
        <w:rPr>
          <w:rFonts w:ascii="Times New Roman" w:hAnsi="Times New Roman"/>
          <w:szCs w:val="24"/>
        </w:rPr>
        <w:t>vi)</w:t>
      </w:r>
      <w:r w:rsidRPr="009007ED">
        <w:rPr>
          <w:rFonts w:ascii="Times New Roman" w:hAnsi="Times New Roman"/>
          <w:szCs w:val="24"/>
        </w:rPr>
        <w:tab/>
        <w:t>Maintain a high standard of personal conduct and professional practice, recognising that the primary consideration is to safeguard the client's physical, mental and emotional health.</w:t>
      </w:r>
    </w:p>
    <w:p w14:paraId="3658C2BE" w14:textId="77777777" w:rsidR="00CB13AD" w:rsidRPr="009007ED" w:rsidRDefault="00CB13AD" w:rsidP="004430CF">
      <w:pPr>
        <w:ind w:left="1134" w:hanging="708"/>
        <w:rPr>
          <w:rFonts w:ascii="Times New Roman" w:hAnsi="Times New Roman"/>
          <w:szCs w:val="24"/>
        </w:rPr>
      </w:pPr>
    </w:p>
    <w:p w14:paraId="0633D5DC" w14:textId="77777777" w:rsidR="00CB13AD" w:rsidRPr="009007ED" w:rsidRDefault="00CB13AD" w:rsidP="004430CF">
      <w:pPr>
        <w:ind w:left="1134" w:hanging="708"/>
        <w:rPr>
          <w:rFonts w:ascii="Times New Roman" w:hAnsi="Times New Roman"/>
          <w:szCs w:val="24"/>
        </w:rPr>
      </w:pPr>
      <w:r w:rsidRPr="009007ED">
        <w:rPr>
          <w:rFonts w:ascii="Times New Roman" w:hAnsi="Times New Roman"/>
          <w:szCs w:val="24"/>
        </w:rPr>
        <w:t>vii)</w:t>
      </w:r>
      <w:r w:rsidRPr="009007ED">
        <w:rPr>
          <w:rFonts w:ascii="Times New Roman" w:hAnsi="Times New Roman"/>
          <w:szCs w:val="24"/>
        </w:rPr>
        <w:tab/>
        <w:t>Not be under the influence of alcohol, drugs or any substance that adversely affects professional competence.</w:t>
      </w:r>
    </w:p>
    <w:p w14:paraId="0D9FFC71" w14:textId="77777777" w:rsidR="00CB13AD" w:rsidRPr="009007ED" w:rsidRDefault="00CB13AD" w:rsidP="004430CF">
      <w:pPr>
        <w:ind w:left="1134" w:hanging="708"/>
        <w:rPr>
          <w:rFonts w:ascii="Times New Roman" w:hAnsi="Times New Roman"/>
          <w:szCs w:val="24"/>
        </w:rPr>
      </w:pPr>
    </w:p>
    <w:p w14:paraId="0E2FCE85" w14:textId="47DB3155" w:rsidR="005A4900" w:rsidRDefault="00CB13AD" w:rsidP="004430CF">
      <w:pPr>
        <w:ind w:left="1134" w:hanging="708"/>
        <w:rPr>
          <w:rFonts w:ascii="Times New Roman" w:hAnsi="Times New Roman"/>
          <w:szCs w:val="24"/>
        </w:rPr>
      </w:pPr>
      <w:r w:rsidRPr="009007ED">
        <w:rPr>
          <w:rFonts w:ascii="Times New Roman" w:hAnsi="Times New Roman"/>
          <w:szCs w:val="24"/>
        </w:rPr>
        <w:t>viii)</w:t>
      </w:r>
      <w:r w:rsidRPr="009007ED">
        <w:rPr>
          <w:rFonts w:ascii="Times New Roman" w:hAnsi="Times New Roman"/>
          <w:szCs w:val="24"/>
        </w:rPr>
        <w:tab/>
        <w:t xml:space="preserve">Maintain integrity when entering into multiple relationships with clients, </w:t>
      </w:r>
      <w:r w:rsidR="005604D4">
        <w:rPr>
          <w:rFonts w:ascii="Times New Roman" w:hAnsi="Times New Roman"/>
          <w:szCs w:val="24"/>
        </w:rPr>
        <w:t>trainees</w:t>
      </w:r>
      <w:r w:rsidRPr="009007ED">
        <w:rPr>
          <w:rFonts w:ascii="Times New Roman" w:hAnsi="Times New Roman"/>
          <w:szCs w:val="24"/>
        </w:rPr>
        <w:t>, or research subjects, avoiding those situations which interfere with professional judgement or objectivity in these relationships, and negotiating a written contract where required.</w:t>
      </w:r>
    </w:p>
    <w:p w14:paraId="6FC6AD2C" w14:textId="77777777" w:rsidR="00FD5103" w:rsidRDefault="00FD5103" w:rsidP="004430CF">
      <w:pPr>
        <w:ind w:left="1134" w:hanging="708"/>
        <w:rPr>
          <w:rFonts w:ascii="Times New Roman" w:hAnsi="Times New Roman"/>
          <w:szCs w:val="24"/>
        </w:rPr>
      </w:pPr>
    </w:p>
    <w:p w14:paraId="56446ACB" w14:textId="4116FB09" w:rsidR="00234F68" w:rsidRPr="009007ED" w:rsidRDefault="00FD5103" w:rsidP="004430CF">
      <w:pPr>
        <w:ind w:left="1134" w:hanging="708"/>
        <w:rPr>
          <w:rFonts w:ascii="Times New Roman" w:hAnsi="Times New Roman"/>
          <w:szCs w:val="24"/>
        </w:rPr>
      </w:pPr>
      <w:r>
        <w:rPr>
          <w:rFonts w:ascii="Times New Roman" w:hAnsi="Times New Roman"/>
          <w:szCs w:val="24"/>
        </w:rPr>
        <w:t>ix</w:t>
      </w:r>
      <w:r w:rsidR="005A4900">
        <w:rPr>
          <w:rFonts w:ascii="Times New Roman" w:hAnsi="Times New Roman"/>
          <w:szCs w:val="24"/>
        </w:rPr>
        <w:t>)</w:t>
      </w:r>
      <w:r>
        <w:rPr>
          <w:rFonts w:ascii="Times New Roman" w:hAnsi="Times New Roman"/>
          <w:szCs w:val="24"/>
        </w:rPr>
        <w:tab/>
      </w:r>
      <w:r w:rsidR="00234F68" w:rsidRPr="002A0800">
        <w:rPr>
          <w:rFonts w:ascii="Times New Roman" w:hAnsi="Times New Roman"/>
          <w:szCs w:val="24"/>
        </w:rPr>
        <w:t>Not engage in romantic or</w:t>
      </w:r>
      <w:r w:rsidRPr="00156093">
        <w:rPr>
          <w:rFonts w:ascii="Times New Roman" w:hAnsi="Times New Roman"/>
          <w:szCs w:val="24"/>
        </w:rPr>
        <w:t xml:space="preserve"> </w:t>
      </w:r>
      <w:r w:rsidR="00234F68" w:rsidRPr="002A0800">
        <w:rPr>
          <w:rFonts w:ascii="Times New Roman" w:hAnsi="Times New Roman"/>
          <w:szCs w:val="24"/>
        </w:rPr>
        <w:t>sexual</w:t>
      </w:r>
      <w:r w:rsidRPr="00156093">
        <w:rPr>
          <w:rFonts w:ascii="Times New Roman" w:hAnsi="Times New Roman"/>
          <w:szCs w:val="24"/>
        </w:rPr>
        <w:t xml:space="preserve"> </w:t>
      </w:r>
      <w:r w:rsidR="00234F68" w:rsidRPr="002A0800">
        <w:rPr>
          <w:rFonts w:ascii="Times New Roman" w:hAnsi="Times New Roman"/>
          <w:szCs w:val="24"/>
        </w:rPr>
        <w:t>relationships</w:t>
      </w:r>
      <w:r w:rsidRPr="00156093">
        <w:rPr>
          <w:rFonts w:ascii="Times New Roman" w:hAnsi="Times New Roman"/>
          <w:szCs w:val="24"/>
        </w:rPr>
        <w:t xml:space="preserve"> </w:t>
      </w:r>
      <w:r w:rsidR="00234F68" w:rsidRPr="004F6FB4">
        <w:rPr>
          <w:rFonts w:ascii="Times New Roman" w:hAnsi="Times New Roman"/>
          <w:szCs w:val="24"/>
        </w:rPr>
        <w:t>with</w:t>
      </w:r>
      <w:r w:rsidRPr="00156093">
        <w:rPr>
          <w:rFonts w:ascii="Times New Roman" w:hAnsi="Times New Roman"/>
          <w:szCs w:val="24"/>
        </w:rPr>
        <w:t xml:space="preserve"> </w:t>
      </w:r>
      <w:r w:rsidR="00234F68" w:rsidRPr="004F6FB4">
        <w:rPr>
          <w:rFonts w:ascii="Times New Roman" w:hAnsi="Times New Roman"/>
          <w:szCs w:val="24"/>
        </w:rPr>
        <w:t>clients</w:t>
      </w:r>
      <w:r w:rsidRPr="00156093">
        <w:rPr>
          <w:rFonts w:ascii="Times New Roman" w:hAnsi="Times New Roman"/>
          <w:szCs w:val="24"/>
        </w:rPr>
        <w:t xml:space="preserve"> </w:t>
      </w:r>
      <w:r w:rsidR="00234F68" w:rsidRPr="004F6FB4">
        <w:rPr>
          <w:rFonts w:ascii="Times New Roman" w:hAnsi="Times New Roman"/>
          <w:szCs w:val="24"/>
        </w:rPr>
        <w:t>or</w:t>
      </w:r>
      <w:r w:rsidRPr="00156093">
        <w:rPr>
          <w:rFonts w:ascii="Times New Roman" w:hAnsi="Times New Roman"/>
          <w:szCs w:val="24"/>
        </w:rPr>
        <w:t xml:space="preserve"> </w:t>
      </w:r>
      <w:r w:rsidR="00234F68" w:rsidRPr="004F6FB4">
        <w:rPr>
          <w:rFonts w:ascii="Times New Roman" w:hAnsi="Times New Roman"/>
          <w:szCs w:val="24"/>
        </w:rPr>
        <w:t>with</w:t>
      </w:r>
      <w:r w:rsidRPr="00156093">
        <w:rPr>
          <w:rFonts w:ascii="Times New Roman" w:hAnsi="Times New Roman"/>
          <w:szCs w:val="24"/>
        </w:rPr>
        <w:t xml:space="preserve"> </w:t>
      </w:r>
      <w:r w:rsidR="00234F68" w:rsidRPr="004F6FB4">
        <w:rPr>
          <w:rFonts w:ascii="Times New Roman" w:hAnsi="Times New Roman"/>
          <w:szCs w:val="24"/>
        </w:rPr>
        <w:t>close</w:t>
      </w:r>
      <w:r w:rsidRPr="00156093">
        <w:rPr>
          <w:rFonts w:ascii="Times New Roman" w:hAnsi="Times New Roman"/>
          <w:szCs w:val="24"/>
        </w:rPr>
        <w:t xml:space="preserve"> </w:t>
      </w:r>
      <w:r w:rsidR="00234F68" w:rsidRPr="004F6FB4">
        <w:rPr>
          <w:rFonts w:ascii="Times New Roman" w:hAnsi="Times New Roman"/>
          <w:szCs w:val="24"/>
        </w:rPr>
        <w:t xml:space="preserve">members of their clients’ families both during therapy and for a period of at least five years post-therapy. This is considered serious professional misconduct and is explicitly prohibited. </w:t>
      </w:r>
    </w:p>
    <w:p w14:paraId="2F297C40" w14:textId="77777777" w:rsidR="00CB13AD" w:rsidRPr="009007ED" w:rsidRDefault="00CB13AD" w:rsidP="004430CF">
      <w:pPr>
        <w:ind w:left="1134" w:hanging="708"/>
        <w:rPr>
          <w:rFonts w:ascii="Times New Roman" w:hAnsi="Times New Roman"/>
          <w:szCs w:val="24"/>
        </w:rPr>
      </w:pPr>
    </w:p>
    <w:p w14:paraId="65906E67" w14:textId="0998214E" w:rsidR="00CB13AD" w:rsidRPr="009007ED" w:rsidRDefault="00CB13AD" w:rsidP="004430CF">
      <w:pPr>
        <w:ind w:left="1134" w:hanging="708"/>
        <w:rPr>
          <w:rFonts w:ascii="Times New Roman" w:hAnsi="Times New Roman"/>
          <w:szCs w:val="24"/>
        </w:rPr>
      </w:pPr>
      <w:r w:rsidRPr="009007ED">
        <w:rPr>
          <w:rFonts w:ascii="Times New Roman" w:hAnsi="Times New Roman"/>
          <w:szCs w:val="24"/>
        </w:rPr>
        <w:t>x)</w:t>
      </w:r>
      <w:r w:rsidRPr="009007ED">
        <w:rPr>
          <w:rFonts w:ascii="Times New Roman" w:hAnsi="Times New Roman"/>
          <w:szCs w:val="24"/>
        </w:rPr>
        <w:tab/>
        <w:t>Be aware of, and not exploit the vulnerability and suggestibility</w:t>
      </w:r>
      <w:r w:rsidR="0096312A">
        <w:rPr>
          <w:rFonts w:ascii="Times New Roman" w:hAnsi="Times New Roman"/>
          <w:szCs w:val="24"/>
        </w:rPr>
        <w:t xml:space="preserve"> of </w:t>
      </w:r>
      <w:r w:rsidRPr="009007ED">
        <w:rPr>
          <w:rFonts w:ascii="Times New Roman" w:hAnsi="Times New Roman"/>
          <w:szCs w:val="24"/>
        </w:rPr>
        <w:t>persons in an altered state of consciousness.</w:t>
      </w:r>
    </w:p>
    <w:p w14:paraId="70E8465F" w14:textId="77777777" w:rsidR="00CB13AD" w:rsidRPr="009007ED" w:rsidRDefault="00CB13AD" w:rsidP="004430CF">
      <w:pPr>
        <w:ind w:left="1134" w:hanging="708"/>
        <w:rPr>
          <w:rFonts w:ascii="Times New Roman" w:hAnsi="Times New Roman"/>
          <w:szCs w:val="24"/>
        </w:rPr>
      </w:pPr>
    </w:p>
    <w:p w14:paraId="15C96A1F" w14:textId="3F007720" w:rsidR="00FD5103" w:rsidRDefault="00CB13AD" w:rsidP="004430CF">
      <w:pPr>
        <w:ind w:left="1134" w:hanging="708"/>
        <w:rPr>
          <w:rFonts w:ascii="Times New Roman" w:hAnsi="Times New Roman"/>
          <w:szCs w:val="24"/>
        </w:rPr>
      </w:pPr>
      <w:r w:rsidRPr="009007ED">
        <w:rPr>
          <w:rFonts w:ascii="Times New Roman" w:hAnsi="Times New Roman"/>
          <w:szCs w:val="24"/>
        </w:rPr>
        <w:t>x</w:t>
      </w:r>
      <w:r w:rsidR="00FD5103">
        <w:rPr>
          <w:rFonts w:ascii="Times New Roman" w:hAnsi="Times New Roman"/>
          <w:szCs w:val="24"/>
        </w:rPr>
        <w:t>i</w:t>
      </w:r>
      <w:r w:rsidRPr="009007ED">
        <w:rPr>
          <w:rFonts w:ascii="Times New Roman" w:hAnsi="Times New Roman"/>
          <w:szCs w:val="24"/>
        </w:rPr>
        <w:t>)</w:t>
      </w:r>
      <w:r w:rsidRPr="009007ED">
        <w:rPr>
          <w:rFonts w:ascii="Times New Roman" w:hAnsi="Times New Roman"/>
          <w:szCs w:val="24"/>
        </w:rPr>
        <w:tab/>
        <w:t xml:space="preserve">Not exploit clients, </w:t>
      </w:r>
      <w:r w:rsidR="005604D4">
        <w:rPr>
          <w:rFonts w:ascii="Times New Roman" w:hAnsi="Times New Roman"/>
          <w:szCs w:val="24"/>
        </w:rPr>
        <w:t>trainees</w:t>
      </w:r>
      <w:r w:rsidR="005604D4" w:rsidRPr="009007ED">
        <w:rPr>
          <w:rFonts w:ascii="Times New Roman" w:hAnsi="Times New Roman"/>
          <w:szCs w:val="24"/>
        </w:rPr>
        <w:t xml:space="preserve"> </w:t>
      </w:r>
      <w:r w:rsidRPr="009007ED">
        <w:rPr>
          <w:rFonts w:ascii="Times New Roman" w:hAnsi="Times New Roman"/>
          <w:szCs w:val="24"/>
        </w:rPr>
        <w:t>or research subjects sexually, physically, financially or e</w:t>
      </w:r>
      <w:r w:rsidR="0096312A">
        <w:rPr>
          <w:rFonts w:ascii="Times New Roman" w:hAnsi="Times New Roman"/>
          <w:szCs w:val="24"/>
        </w:rPr>
        <w:t>motionally, or by social media.</w:t>
      </w:r>
    </w:p>
    <w:p w14:paraId="489E7489" w14:textId="77777777" w:rsidR="00FD5103" w:rsidRPr="009007ED" w:rsidRDefault="00FD5103" w:rsidP="004430CF">
      <w:pPr>
        <w:ind w:left="1134" w:hanging="708"/>
        <w:rPr>
          <w:rFonts w:ascii="Times New Roman" w:hAnsi="Times New Roman"/>
          <w:szCs w:val="24"/>
        </w:rPr>
      </w:pPr>
    </w:p>
    <w:p w14:paraId="70DCAB05" w14:textId="36643DDA" w:rsidR="00CB13AD" w:rsidRPr="001D3A61" w:rsidRDefault="00CB13AD" w:rsidP="004430CF">
      <w:pPr>
        <w:pStyle w:val="ListParagraph"/>
        <w:numPr>
          <w:ilvl w:val="0"/>
          <w:numId w:val="2"/>
        </w:numPr>
        <w:ind w:left="1134" w:hanging="708"/>
        <w:rPr>
          <w:rFonts w:ascii="Times New Roman" w:hAnsi="Times New Roman"/>
          <w:szCs w:val="24"/>
        </w:rPr>
      </w:pPr>
      <w:r w:rsidRPr="009C5322">
        <w:rPr>
          <w:rFonts w:ascii="Times New Roman" w:hAnsi="Times New Roman"/>
          <w:szCs w:val="24"/>
        </w:rPr>
        <w:t>Keep all forms of professional records (notes, transcripts, mandalas, e-mail correspondence</w:t>
      </w:r>
      <w:r w:rsidR="00E4651F" w:rsidRPr="009C5322">
        <w:rPr>
          <w:rFonts w:ascii="Times New Roman" w:hAnsi="Times New Roman"/>
          <w:szCs w:val="24"/>
        </w:rPr>
        <w:t>, short message service (</w:t>
      </w:r>
      <w:r w:rsidRPr="009C5322">
        <w:rPr>
          <w:rFonts w:ascii="Times New Roman" w:hAnsi="Times New Roman"/>
          <w:szCs w:val="24"/>
        </w:rPr>
        <w:t>SMS</w:t>
      </w:r>
      <w:r w:rsidR="00E4651F" w:rsidRPr="009C5322">
        <w:rPr>
          <w:rFonts w:ascii="Times New Roman" w:hAnsi="Times New Roman"/>
          <w:szCs w:val="24"/>
        </w:rPr>
        <w:t>) texts, and social media communications)</w:t>
      </w:r>
      <w:r w:rsidRPr="009C5322">
        <w:rPr>
          <w:rFonts w:ascii="Times New Roman" w:hAnsi="Times New Roman"/>
          <w:szCs w:val="24"/>
        </w:rPr>
        <w:t xml:space="preserve"> confidential and secure, abiding by the relevant state and federal Privacy Act/s</w:t>
      </w:r>
      <w:r w:rsidR="005D4D0F" w:rsidRPr="009C5322">
        <w:rPr>
          <w:rFonts w:ascii="Times New Roman" w:hAnsi="Times New Roman"/>
          <w:szCs w:val="24"/>
        </w:rPr>
        <w:t>, noting that a</w:t>
      </w:r>
      <w:r w:rsidR="005D4D0F" w:rsidRPr="00642040">
        <w:rPr>
          <w:rFonts w:ascii="Times New Roman" w:hAnsi="Times New Roman"/>
          <w:szCs w:val="24"/>
        </w:rPr>
        <w:t xml:space="preserve"> client’s right to confidentiality continues after the client’s death unless there are overriding legal considerations. </w:t>
      </w:r>
      <w:r w:rsidRPr="001D3A61">
        <w:rPr>
          <w:rFonts w:ascii="Times New Roman" w:hAnsi="Times New Roman"/>
          <w:szCs w:val="24"/>
        </w:rPr>
        <w:tab/>
      </w:r>
    </w:p>
    <w:p w14:paraId="5C99D786" w14:textId="77777777" w:rsidR="00CB13AD" w:rsidRPr="009007ED" w:rsidRDefault="00CB13AD" w:rsidP="004430CF">
      <w:pPr>
        <w:ind w:left="1134" w:hanging="708"/>
        <w:rPr>
          <w:rFonts w:ascii="Times New Roman" w:hAnsi="Times New Roman"/>
          <w:szCs w:val="24"/>
        </w:rPr>
      </w:pPr>
    </w:p>
    <w:p w14:paraId="14EE2180" w14:textId="718BC98C" w:rsidR="00CB13AD" w:rsidRPr="009007ED" w:rsidRDefault="00670534" w:rsidP="004430CF">
      <w:pPr>
        <w:ind w:left="1134" w:hanging="708"/>
        <w:rPr>
          <w:rFonts w:ascii="Times New Roman" w:hAnsi="Times New Roman"/>
          <w:szCs w:val="24"/>
        </w:rPr>
      </w:pPr>
      <w:r>
        <w:rPr>
          <w:rFonts w:ascii="Times New Roman" w:hAnsi="Times New Roman"/>
          <w:szCs w:val="24"/>
        </w:rPr>
        <w:t>xiii</w:t>
      </w:r>
      <w:r w:rsidR="00CB13AD" w:rsidRPr="009007ED">
        <w:rPr>
          <w:rFonts w:ascii="Times New Roman" w:hAnsi="Times New Roman"/>
          <w:szCs w:val="24"/>
        </w:rPr>
        <w:t>)</w:t>
      </w:r>
      <w:r w:rsidR="00CB13AD" w:rsidRPr="009007ED">
        <w:rPr>
          <w:rFonts w:ascii="Times New Roman" w:hAnsi="Times New Roman"/>
          <w:szCs w:val="24"/>
        </w:rPr>
        <w:tab/>
        <w:t xml:space="preserve">Maintain all financial, business and client records (notes, transcripts, </w:t>
      </w:r>
      <w:r w:rsidR="00E4651F">
        <w:rPr>
          <w:rFonts w:ascii="Times New Roman" w:hAnsi="Times New Roman"/>
          <w:szCs w:val="24"/>
        </w:rPr>
        <w:t>mandalas, e-mail correspondence, short message service (</w:t>
      </w:r>
      <w:r w:rsidR="00CB13AD" w:rsidRPr="009007ED">
        <w:rPr>
          <w:rFonts w:ascii="Times New Roman" w:hAnsi="Times New Roman"/>
          <w:szCs w:val="24"/>
        </w:rPr>
        <w:t>SMS</w:t>
      </w:r>
      <w:r w:rsidR="00E4651F">
        <w:rPr>
          <w:rFonts w:ascii="Times New Roman" w:hAnsi="Times New Roman"/>
          <w:szCs w:val="24"/>
        </w:rPr>
        <w:t xml:space="preserve">) texts, social media communications) </w:t>
      </w:r>
      <w:r w:rsidR="00CB13AD" w:rsidRPr="009007ED">
        <w:rPr>
          <w:rFonts w:ascii="Times New Roman" w:hAnsi="Times New Roman"/>
          <w:szCs w:val="24"/>
        </w:rPr>
        <w:t>according to legally defined requirements (at least 7 years) in a locked cabinet and/or password-protected computer files, accessible only by the therapist</w:t>
      </w:r>
      <w:r w:rsidR="001D3A61">
        <w:rPr>
          <w:rFonts w:ascii="Times New Roman" w:hAnsi="Times New Roman"/>
          <w:szCs w:val="24"/>
        </w:rPr>
        <w:t>.</w:t>
      </w:r>
    </w:p>
    <w:p w14:paraId="0E87DB9B" w14:textId="77777777" w:rsidR="00CB13AD" w:rsidRPr="009007ED" w:rsidRDefault="00CB13AD" w:rsidP="004430CF">
      <w:pPr>
        <w:ind w:left="1134" w:hanging="708"/>
        <w:rPr>
          <w:rFonts w:ascii="Times New Roman" w:hAnsi="Times New Roman"/>
          <w:szCs w:val="24"/>
        </w:rPr>
      </w:pPr>
    </w:p>
    <w:p w14:paraId="0D009451" w14:textId="09EDF6E8" w:rsidR="00CB13AD" w:rsidRDefault="00CB13AD" w:rsidP="004430CF">
      <w:pPr>
        <w:ind w:left="1134" w:hanging="708"/>
        <w:rPr>
          <w:rFonts w:ascii="Times New Roman" w:hAnsi="Times New Roman"/>
          <w:szCs w:val="24"/>
        </w:rPr>
      </w:pPr>
      <w:r w:rsidRPr="009007ED">
        <w:rPr>
          <w:rFonts w:ascii="Times New Roman" w:hAnsi="Times New Roman"/>
          <w:szCs w:val="24"/>
        </w:rPr>
        <w:lastRenderedPageBreak/>
        <w:t>xi</w:t>
      </w:r>
      <w:r w:rsidR="00670534">
        <w:rPr>
          <w:rFonts w:ascii="Times New Roman" w:hAnsi="Times New Roman"/>
          <w:szCs w:val="24"/>
        </w:rPr>
        <w:t>v</w:t>
      </w:r>
      <w:r w:rsidRPr="009007ED">
        <w:rPr>
          <w:rFonts w:ascii="Times New Roman" w:hAnsi="Times New Roman"/>
          <w:szCs w:val="24"/>
        </w:rPr>
        <w:t>)</w:t>
      </w:r>
      <w:r w:rsidRPr="009007ED">
        <w:rPr>
          <w:rFonts w:ascii="Times New Roman" w:hAnsi="Times New Roman"/>
          <w:szCs w:val="24"/>
        </w:rPr>
        <w:tab/>
        <w:t xml:space="preserve">Dispose of written records responsibly and erase all audio and video  </w:t>
      </w:r>
      <w:r w:rsidR="000C18E6">
        <w:rPr>
          <w:rFonts w:ascii="Times New Roman" w:hAnsi="Times New Roman"/>
          <w:szCs w:val="24"/>
        </w:rPr>
        <w:t>recordings</w:t>
      </w:r>
      <w:r w:rsidRPr="009007ED">
        <w:rPr>
          <w:rFonts w:ascii="Times New Roman" w:hAnsi="Times New Roman"/>
          <w:szCs w:val="24"/>
        </w:rPr>
        <w:t>.</w:t>
      </w:r>
    </w:p>
    <w:p w14:paraId="6A469415" w14:textId="77777777" w:rsidR="003F2C87" w:rsidRPr="009007ED" w:rsidRDefault="003F2C87" w:rsidP="004430CF">
      <w:pPr>
        <w:ind w:left="1134" w:hanging="708"/>
        <w:rPr>
          <w:rFonts w:ascii="Times New Roman" w:hAnsi="Times New Roman"/>
          <w:szCs w:val="24"/>
        </w:rPr>
      </w:pPr>
    </w:p>
    <w:p w14:paraId="30ABCD5C" w14:textId="0925D888" w:rsidR="003F2C87" w:rsidRPr="009007ED" w:rsidRDefault="003F2C87" w:rsidP="004430CF">
      <w:pPr>
        <w:ind w:left="1134" w:hanging="708"/>
        <w:rPr>
          <w:rFonts w:ascii="Times New Roman" w:hAnsi="Times New Roman"/>
          <w:szCs w:val="24"/>
        </w:rPr>
      </w:pPr>
      <w:r w:rsidRPr="009007ED">
        <w:rPr>
          <w:rFonts w:ascii="Times New Roman" w:hAnsi="Times New Roman"/>
          <w:szCs w:val="24"/>
        </w:rPr>
        <w:t>xv)</w:t>
      </w:r>
      <w:r w:rsidRPr="009007ED">
        <w:rPr>
          <w:rFonts w:ascii="Times New Roman" w:hAnsi="Times New Roman"/>
          <w:szCs w:val="24"/>
        </w:rPr>
        <w:tab/>
        <w:t xml:space="preserve">Maintain in strict confidence all client information, advising clients of the </w:t>
      </w:r>
    </w:p>
    <w:p w14:paraId="68A7A2AB" w14:textId="77777777" w:rsidR="004430CF" w:rsidRDefault="003F2C87" w:rsidP="004430CF">
      <w:pPr>
        <w:ind w:left="1134" w:hanging="708"/>
        <w:rPr>
          <w:rFonts w:ascii="Times New Roman" w:hAnsi="Times New Roman"/>
          <w:szCs w:val="24"/>
        </w:rPr>
      </w:pPr>
      <w:r w:rsidRPr="009007ED">
        <w:rPr>
          <w:rFonts w:ascii="Times New Roman" w:hAnsi="Times New Roman"/>
          <w:szCs w:val="24"/>
        </w:rPr>
        <w:tab/>
        <w:t>limits of confidentiality, and only waiving confidentiality when:</w:t>
      </w:r>
    </w:p>
    <w:p w14:paraId="183527E6" w14:textId="77777777" w:rsidR="004430CF" w:rsidRDefault="004430CF" w:rsidP="004430CF">
      <w:pPr>
        <w:ind w:left="1134"/>
        <w:rPr>
          <w:rFonts w:ascii="Times New Roman" w:hAnsi="Times New Roman"/>
          <w:szCs w:val="24"/>
        </w:rPr>
      </w:pPr>
      <w:r>
        <w:rPr>
          <w:rFonts w:ascii="Times New Roman" w:hAnsi="Times New Roman"/>
          <w:szCs w:val="24"/>
        </w:rPr>
        <w:t xml:space="preserve">a) </w:t>
      </w:r>
      <w:r w:rsidR="003F2C87" w:rsidRPr="004430CF">
        <w:rPr>
          <w:rFonts w:ascii="Times New Roman" w:hAnsi="Times New Roman"/>
          <w:szCs w:val="24"/>
        </w:rPr>
        <w:t>There is imminent danger to the client or others, or</w:t>
      </w:r>
    </w:p>
    <w:p w14:paraId="697F27B5" w14:textId="46AED61B" w:rsidR="003F2C87" w:rsidRPr="004430CF" w:rsidRDefault="004430CF" w:rsidP="004430CF">
      <w:pPr>
        <w:ind w:left="1134"/>
        <w:rPr>
          <w:rFonts w:ascii="Times New Roman" w:hAnsi="Times New Roman"/>
          <w:szCs w:val="24"/>
        </w:rPr>
      </w:pPr>
      <w:r>
        <w:rPr>
          <w:rFonts w:ascii="Times New Roman" w:hAnsi="Times New Roman"/>
          <w:szCs w:val="24"/>
        </w:rPr>
        <w:t xml:space="preserve">b) </w:t>
      </w:r>
      <w:r w:rsidR="003F2C87" w:rsidRPr="004430CF">
        <w:rPr>
          <w:rFonts w:ascii="Times New Roman" w:hAnsi="Times New Roman"/>
          <w:szCs w:val="24"/>
        </w:rPr>
        <w:t>The member is subpoenaed by the judicial system.</w:t>
      </w:r>
    </w:p>
    <w:p w14:paraId="4E233860" w14:textId="77777777" w:rsidR="003F2C87" w:rsidRPr="009007ED" w:rsidRDefault="003F2C87" w:rsidP="004430CF">
      <w:pPr>
        <w:pStyle w:val="ListParagraph"/>
        <w:ind w:left="1134" w:hanging="708"/>
        <w:rPr>
          <w:rFonts w:ascii="Times New Roman" w:hAnsi="Times New Roman"/>
          <w:szCs w:val="24"/>
        </w:rPr>
      </w:pPr>
    </w:p>
    <w:p w14:paraId="16B87B7E" w14:textId="77777777" w:rsidR="004430CF" w:rsidRDefault="003F2C87" w:rsidP="004430CF">
      <w:pPr>
        <w:pStyle w:val="ListParagraph"/>
        <w:ind w:left="1134" w:hanging="708"/>
        <w:rPr>
          <w:rFonts w:ascii="Times New Roman" w:hAnsi="Times New Roman"/>
          <w:szCs w:val="24"/>
        </w:rPr>
      </w:pPr>
      <w:r w:rsidRPr="009007ED">
        <w:rPr>
          <w:rFonts w:ascii="Times New Roman" w:hAnsi="Times New Roman"/>
          <w:szCs w:val="24"/>
        </w:rPr>
        <w:t>xv</w:t>
      </w:r>
      <w:r w:rsidR="00670534">
        <w:rPr>
          <w:rFonts w:ascii="Times New Roman" w:hAnsi="Times New Roman"/>
          <w:szCs w:val="24"/>
        </w:rPr>
        <w:t>i</w:t>
      </w:r>
      <w:r w:rsidRPr="009007ED">
        <w:rPr>
          <w:rFonts w:ascii="Times New Roman" w:hAnsi="Times New Roman"/>
          <w:szCs w:val="24"/>
        </w:rPr>
        <w:t>)</w:t>
      </w:r>
      <w:r w:rsidRPr="009007ED">
        <w:rPr>
          <w:rFonts w:ascii="Times New Roman" w:hAnsi="Times New Roman"/>
          <w:szCs w:val="24"/>
        </w:rPr>
        <w:tab/>
        <w:t xml:space="preserve">Maintain in strict confidence all client information, and when presenting case study material in supervision/consultation, at conferences, in teaching, and in publication: </w:t>
      </w:r>
    </w:p>
    <w:p w14:paraId="0480691A" w14:textId="4D4CC6C3" w:rsidR="004430CF" w:rsidRDefault="003F2C87" w:rsidP="004430CF">
      <w:pPr>
        <w:pStyle w:val="ListParagraph"/>
        <w:numPr>
          <w:ilvl w:val="0"/>
          <w:numId w:val="35"/>
        </w:numPr>
        <w:rPr>
          <w:rFonts w:ascii="Times New Roman" w:hAnsi="Times New Roman"/>
          <w:szCs w:val="24"/>
        </w:rPr>
      </w:pPr>
      <w:r w:rsidRPr="004430CF">
        <w:rPr>
          <w:rFonts w:ascii="Times New Roman" w:hAnsi="Times New Roman"/>
          <w:szCs w:val="24"/>
        </w:rPr>
        <w:t>Disguising a person’s identity</w:t>
      </w:r>
      <w:r w:rsidR="001D3A61" w:rsidRPr="004430CF">
        <w:rPr>
          <w:rFonts w:ascii="Times New Roman" w:hAnsi="Times New Roman"/>
          <w:szCs w:val="24"/>
        </w:rPr>
        <w:t>,</w:t>
      </w:r>
      <w:r w:rsidRPr="004430CF">
        <w:rPr>
          <w:rFonts w:ascii="Times New Roman" w:hAnsi="Times New Roman"/>
          <w:szCs w:val="24"/>
        </w:rPr>
        <w:t xml:space="preserve"> </w:t>
      </w:r>
    </w:p>
    <w:p w14:paraId="039C7036" w14:textId="2B76B813" w:rsidR="00214D15" w:rsidRDefault="003F2C87" w:rsidP="004430CF">
      <w:pPr>
        <w:pStyle w:val="ListParagraph"/>
        <w:numPr>
          <w:ilvl w:val="0"/>
          <w:numId w:val="35"/>
        </w:numPr>
        <w:rPr>
          <w:rFonts w:ascii="Times New Roman" w:hAnsi="Times New Roman"/>
          <w:szCs w:val="24"/>
        </w:rPr>
      </w:pPr>
      <w:proofErr w:type="gramStart"/>
      <w:r w:rsidRPr="009007ED">
        <w:rPr>
          <w:rFonts w:ascii="Times New Roman" w:hAnsi="Times New Roman"/>
          <w:szCs w:val="24"/>
        </w:rPr>
        <w:t>Insuring</w:t>
      </w:r>
      <w:proofErr w:type="gramEnd"/>
      <w:r w:rsidRPr="009007ED">
        <w:rPr>
          <w:rFonts w:ascii="Times New Roman" w:hAnsi="Times New Roman"/>
          <w:szCs w:val="24"/>
        </w:rPr>
        <w:t xml:space="preserve"> that the client has signed a waiver form to allow oral, written or </w:t>
      </w:r>
      <w:r w:rsidR="000C18E6">
        <w:rPr>
          <w:rFonts w:ascii="Times New Roman" w:hAnsi="Times New Roman"/>
          <w:szCs w:val="24"/>
        </w:rPr>
        <w:t xml:space="preserve">recorded </w:t>
      </w:r>
      <w:r w:rsidRPr="009007ED">
        <w:rPr>
          <w:rFonts w:ascii="Times New Roman" w:hAnsi="Times New Roman"/>
          <w:szCs w:val="24"/>
        </w:rPr>
        <w:t>publication or presentation of session material</w:t>
      </w:r>
      <w:r w:rsidR="001D3A61">
        <w:rPr>
          <w:rFonts w:ascii="Times New Roman" w:hAnsi="Times New Roman"/>
          <w:szCs w:val="24"/>
        </w:rPr>
        <w:t>.</w:t>
      </w:r>
    </w:p>
    <w:p w14:paraId="23897507" w14:textId="77777777" w:rsidR="003F2C87" w:rsidRDefault="003F2C87" w:rsidP="003F2C87">
      <w:pPr>
        <w:rPr>
          <w:rFonts w:ascii="Times New Roman" w:hAnsi="Times New Roman"/>
          <w:szCs w:val="24"/>
        </w:rPr>
      </w:pPr>
    </w:p>
    <w:p w14:paraId="6B5B4F5C" w14:textId="77777777" w:rsidR="003F2C87" w:rsidRPr="003C1F9D" w:rsidRDefault="003105AE" w:rsidP="003F2C87">
      <w:pPr>
        <w:rPr>
          <w:rFonts w:ascii="Times New Roman" w:hAnsi="Times New Roman"/>
          <w:b/>
          <w:sz w:val="28"/>
          <w:szCs w:val="28"/>
        </w:rPr>
      </w:pPr>
      <w:r w:rsidRPr="003C1F9D">
        <w:rPr>
          <w:rFonts w:ascii="Times New Roman" w:hAnsi="Times New Roman"/>
          <w:b/>
          <w:sz w:val="28"/>
          <w:szCs w:val="28"/>
        </w:rPr>
        <w:t xml:space="preserve">4.   </w:t>
      </w:r>
      <w:r w:rsidR="003F2C87" w:rsidRPr="003C1F9D">
        <w:rPr>
          <w:rFonts w:ascii="Times New Roman" w:hAnsi="Times New Roman"/>
          <w:b/>
          <w:sz w:val="28"/>
          <w:szCs w:val="28"/>
        </w:rPr>
        <w:t>Personal moral qualities of the therapist</w:t>
      </w:r>
    </w:p>
    <w:p w14:paraId="290077B8" w14:textId="77777777" w:rsidR="003F2C87" w:rsidRPr="009007ED" w:rsidRDefault="003F2C87" w:rsidP="003F2C87">
      <w:pPr>
        <w:rPr>
          <w:rFonts w:ascii="Times New Roman" w:hAnsi="Times New Roman"/>
          <w:b/>
          <w:szCs w:val="24"/>
        </w:rPr>
      </w:pPr>
    </w:p>
    <w:p w14:paraId="11FD904F" w14:textId="53D78FE4" w:rsidR="003F2C87" w:rsidRPr="009007ED" w:rsidRDefault="005D4D0F" w:rsidP="003F2C87">
      <w:pPr>
        <w:rPr>
          <w:rFonts w:ascii="Times New Roman" w:hAnsi="Times New Roman"/>
          <w:szCs w:val="24"/>
        </w:rPr>
      </w:pPr>
      <w:r>
        <w:rPr>
          <w:rFonts w:ascii="Times New Roman" w:hAnsi="Times New Roman"/>
          <w:szCs w:val="24"/>
        </w:rPr>
        <w:t xml:space="preserve">All members of MIAA </w:t>
      </w:r>
      <w:r w:rsidR="003F2C87" w:rsidRPr="009007ED">
        <w:rPr>
          <w:rFonts w:ascii="Times New Roman" w:hAnsi="Times New Roman"/>
          <w:szCs w:val="24"/>
        </w:rPr>
        <w:t>are strongly encouraged to adopt the following behaviours/skills:</w:t>
      </w:r>
    </w:p>
    <w:p w14:paraId="4795DE98" w14:textId="77777777" w:rsidR="003F2C87" w:rsidRPr="009007ED" w:rsidRDefault="003F2C87" w:rsidP="003F2C87">
      <w:pPr>
        <w:rPr>
          <w:rFonts w:ascii="Times New Roman" w:hAnsi="Times New Roman"/>
          <w:b/>
          <w:szCs w:val="24"/>
        </w:rPr>
      </w:pPr>
    </w:p>
    <w:p w14:paraId="5B895A63" w14:textId="0FB800BD" w:rsidR="003F2C87" w:rsidRPr="009007ED" w:rsidRDefault="003F2C87" w:rsidP="003F2C87">
      <w:pPr>
        <w:pStyle w:val="ListParagraph"/>
        <w:widowControl w:val="0"/>
        <w:numPr>
          <w:ilvl w:val="0"/>
          <w:numId w:val="5"/>
        </w:numPr>
        <w:overflowPunct/>
        <w:spacing w:after="240"/>
        <w:ind w:left="851" w:hanging="491"/>
        <w:textAlignment w:val="auto"/>
        <w:rPr>
          <w:rFonts w:ascii="Times New Roman" w:hAnsi="Times New Roman"/>
          <w:szCs w:val="24"/>
          <w:lang w:val="en-US"/>
        </w:rPr>
      </w:pPr>
      <w:r w:rsidRPr="009007ED">
        <w:rPr>
          <w:rFonts w:ascii="Times New Roman" w:hAnsi="Times New Roman"/>
          <w:szCs w:val="24"/>
          <w:lang w:val="en-US"/>
        </w:rPr>
        <w:t>Empathy: the ability to communicate understanding of another person’s experience from that person’s perspective</w:t>
      </w:r>
      <w:r w:rsidR="001D3A61">
        <w:rPr>
          <w:rFonts w:ascii="Times New Roman" w:hAnsi="Times New Roman"/>
          <w:szCs w:val="24"/>
          <w:lang w:val="en-US"/>
        </w:rPr>
        <w:t>.</w:t>
      </w:r>
    </w:p>
    <w:p w14:paraId="3F5D7AC1" w14:textId="2100FD26" w:rsidR="003F2C87" w:rsidRPr="009007ED" w:rsidRDefault="003F2C87" w:rsidP="003F2C87">
      <w:pPr>
        <w:pStyle w:val="ListParagraph"/>
        <w:widowControl w:val="0"/>
        <w:numPr>
          <w:ilvl w:val="0"/>
          <w:numId w:val="5"/>
        </w:numPr>
        <w:overflowPunct/>
        <w:spacing w:after="240"/>
        <w:ind w:left="851" w:hanging="491"/>
        <w:textAlignment w:val="auto"/>
        <w:rPr>
          <w:rFonts w:ascii="Times New Roman" w:hAnsi="Times New Roman"/>
          <w:szCs w:val="24"/>
          <w:lang w:val="en-US"/>
        </w:rPr>
      </w:pPr>
      <w:r w:rsidRPr="009007ED">
        <w:rPr>
          <w:rFonts w:ascii="Times New Roman" w:hAnsi="Times New Roman"/>
          <w:szCs w:val="24"/>
          <w:lang w:val="en-US"/>
        </w:rPr>
        <w:t>Sincerity: a personal commitment to consistency between what is professed and what is done</w:t>
      </w:r>
      <w:r w:rsidR="001D3A61">
        <w:rPr>
          <w:rFonts w:ascii="Times New Roman" w:hAnsi="Times New Roman"/>
          <w:szCs w:val="24"/>
          <w:lang w:val="en-US"/>
        </w:rPr>
        <w:t>.</w:t>
      </w:r>
    </w:p>
    <w:p w14:paraId="003B2272" w14:textId="3DFC4DE8" w:rsidR="003F2C87" w:rsidRPr="009007ED" w:rsidRDefault="003F2C87" w:rsidP="003F2C87">
      <w:pPr>
        <w:pStyle w:val="ListParagraph"/>
        <w:widowControl w:val="0"/>
        <w:numPr>
          <w:ilvl w:val="0"/>
          <w:numId w:val="5"/>
        </w:numPr>
        <w:overflowPunct/>
        <w:spacing w:after="240"/>
        <w:ind w:left="851" w:hanging="491"/>
        <w:textAlignment w:val="auto"/>
        <w:rPr>
          <w:rFonts w:ascii="Times New Roman" w:hAnsi="Times New Roman"/>
          <w:szCs w:val="24"/>
          <w:lang w:val="en-US"/>
        </w:rPr>
      </w:pPr>
      <w:r w:rsidRPr="009007ED">
        <w:rPr>
          <w:rFonts w:ascii="Times New Roman" w:hAnsi="Times New Roman"/>
          <w:szCs w:val="24"/>
          <w:lang w:val="en-US"/>
        </w:rPr>
        <w:t>Integrity: commitment to being moral in dealings with others, personal straightforwardness, honesty and coherence</w:t>
      </w:r>
      <w:r w:rsidR="001D3A61">
        <w:rPr>
          <w:rFonts w:ascii="Times New Roman" w:hAnsi="Times New Roman"/>
          <w:szCs w:val="24"/>
          <w:lang w:val="en-US"/>
        </w:rPr>
        <w:t>.</w:t>
      </w:r>
    </w:p>
    <w:p w14:paraId="77A52B34" w14:textId="1345927A" w:rsidR="003F2C87" w:rsidRPr="009007ED" w:rsidRDefault="003F2C87" w:rsidP="003F2C87">
      <w:pPr>
        <w:pStyle w:val="ListParagraph"/>
        <w:widowControl w:val="0"/>
        <w:numPr>
          <w:ilvl w:val="0"/>
          <w:numId w:val="5"/>
        </w:numPr>
        <w:overflowPunct/>
        <w:spacing w:after="240"/>
        <w:ind w:left="851" w:hanging="491"/>
        <w:textAlignment w:val="auto"/>
        <w:rPr>
          <w:rFonts w:ascii="Times New Roman" w:hAnsi="Times New Roman"/>
          <w:szCs w:val="24"/>
          <w:lang w:val="en-US"/>
        </w:rPr>
      </w:pPr>
      <w:r w:rsidRPr="009007ED">
        <w:rPr>
          <w:rFonts w:ascii="Times New Roman" w:hAnsi="Times New Roman"/>
          <w:szCs w:val="24"/>
          <w:lang w:val="en-US"/>
        </w:rPr>
        <w:t>Authenticity: the capacity to be true to self and relating truthfully to others</w:t>
      </w:r>
      <w:r w:rsidR="001D3A61">
        <w:rPr>
          <w:rFonts w:ascii="Times New Roman" w:hAnsi="Times New Roman"/>
          <w:szCs w:val="24"/>
          <w:lang w:val="en-US"/>
        </w:rPr>
        <w:t>.</w:t>
      </w:r>
    </w:p>
    <w:p w14:paraId="16776826" w14:textId="6F1119F3" w:rsidR="003F2C87" w:rsidRPr="009007ED" w:rsidRDefault="003F2C87" w:rsidP="003F2C87">
      <w:pPr>
        <w:pStyle w:val="ListParagraph"/>
        <w:widowControl w:val="0"/>
        <w:numPr>
          <w:ilvl w:val="0"/>
          <w:numId w:val="5"/>
        </w:numPr>
        <w:overflowPunct/>
        <w:spacing w:after="240"/>
        <w:ind w:left="851" w:hanging="491"/>
        <w:textAlignment w:val="auto"/>
        <w:rPr>
          <w:rFonts w:ascii="Times New Roman" w:hAnsi="Times New Roman"/>
          <w:szCs w:val="24"/>
          <w:lang w:val="en-US"/>
        </w:rPr>
      </w:pPr>
      <w:r w:rsidRPr="009007ED">
        <w:rPr>
          <w:rFonts w:ascii="Times New Roman" w:hAnsi="Times New Roman"/>
          <w:szCs w:val="24"/>
          <w:lang w:val="en-US"/>
        </w:rPr>
        <w:t>Resilience: the capacity to work with the client’s concerns without being personally diminished</w:t>
      </w:r>
      <w:r w:rsidR="001D3A61">
        <w:rPr>
          <w:rFonts w:ascii="Times New Roman" w:hAnsi="Times New Roman"/>
          <w:szCs w:val="24"/>
          <w:lang w:val="en-US"/>
        </w:rPr>
        <w:t>.</w:t>
      </w:r>
    </w:p>
    <w:p w14:paraId="7DE33E36" w14:textId="77777777" w:rsidR="003F2C87" w:rsidRPr="009007ED" w:rsidRDefault="003F2C87" w:rsidP="003F2C87">
      <w:pPr>
        <w:pStyle w:val="ListParagraph"/>
        <w:widowControl w:val="0"/>
        <w:numPr>
          <w:ilvl w:val="0"/>
          <w:numId w:val="5"/>
        </w:numPr>
        <w:overflowPunct/>
        <w:spacing w:after="240"/>
        <w:ind w:left="851" w:hanging="491"/>
        <w:textAlignment w:val="auto"/>
        <w:rPr>
          <w:rFonts w:ascii="Times New Roman" w:hAnsi="Times New Roman"/>
          <w:szCs w:val="24"/>
          <w:lang w:val="en-US"/>
        </w:rPr>
      </w:pPr>
      <w:r w:rsidRPr="009007ED">
        <w:rPr>
          <w:rFonts w:ascii="Times New Roman" w:hAnsi="Times New Roman"/>
          <w:szCs w:val="24"/>
          <w:lang w:val="en-US"/>
        </w:rPr>
        <w:t>Respect: showing appropriate esteem to others and their understanding of themselves.</w:t>
      </w:r>
    </w:p>
    <w:p w14:paraId="11D6979B" w14:textId="77777777" w:rsidR="003F2C87" w:rsidRPr="009007ED" w:rsidRDefault="003F2C87" w:rsidP="003F2C87">
      <w:pPr>
        <w:pStyle w:val="ListParagraph"/>
        <w:widowControl w:val="0"/>
        <w:numPr>
          <w:ilvl w:val="0"/>
          <w:numId w:val="5"/>
        </w:numPr>
        <w:overflowPunct/>
        <w:spacing w:after="240"/>
        <w:ind w:left="851" w:hanging="491"/>
        <w:textAlignment w:val="auto"/>
        <w:rPr>
          <w:rFonts w:ascii="Times New Roman" w:hAnsi="Times New Roman"/>
          <w:szCs w:val="24"/>
          <w:lang w:val="en-US"/>
        </w:rPr>
      </w:pPr>
      <w:r w:rsidRPr="009007ED">
        <w:rPr>
          <w:rFonts w:ascii="Times New Roman" w:hAnsi="Times New Roman"/>
          <w:szCs w:val="24"/>
          <w:lang w:val="en-US"/>
        </w:rPr>
        <w:t>Humility: the ability to assess accurately and acknowledge one’s own strengths and weaknesses.</w:t>
      </w:r>
    </w:p>
    <w:p w14:paraId="7082BDB1" w14:textId="77777777" w:rsidR="003F2C87" w:rsidRPr="009007ED" w:rsidRDefault="003F2C87" w:rsidP="003F2C87">
      <w:pPr>
        <w:pStyle w:val="ListParagraph"/>
        <w:widowControl w:val="0"/>
        <w:numPr>
          <w:ilvl w:val="0"/>
          <w:numId w:val="5"/>
        </w:numPr>
        <w:overflowPunct/>
        <w:spacing w:after="240"/>
        <w:ind w:left="851" w:hanging="491"/>
        <w:textAlignment w:val="auto"/>
        <w:rPr>
          <w:rFonts w:ascii="Times New Roman" w:hAnsi="Times New Roman"/>
          <w:szCs w:val="24"/>
          <w:lang w:val="en-US"/>
        </w:rPr>
      </w:pPr>
      <w:r w:rsidRPr="009007ED">
        <w:rPr>
          <w:rFonts w:ascii="Times New Roman" w:hAnsi="Times New Roman"/>
          <w:szCs w:val="24"/>
          <w:lang w:val="en-US"/>
        </w:rPr>
        <w:t>Competence: the effective deployment of the skills and knowledge needed to do what is required.</w:t>
      </w:r>
    </w:p>
    <w:p w14:paraId="62B42BD4" w14:textId="77777777" w:rsidR="003F2C87" w:rsidRPr="009007ED" w:rsidRDefault="003F2C87" w:rsidP="003F2C87">
      <w:pPr>
        <w:pStyle w:val="ListParagraph"/>
        <w:widowControl w:val="0"/>
        <w:numPr>
          <w:ilvl w:val="0"/>
          <w:numId w:val="5"/>
        </w:numPr>
        <w:overflowPunct/>
        <w:spacing w:after="240"/>
        <w:ind w:left="851" w:hanging="491"/>
        <w:textAlignment w:val="auto"/>
        <w:rPr>
          <w:rFonts w:ascii="Times New Roman" w:hAnsi="Times New Roman"/>
          <w:szCs w:val="24"/>
          <w:lang w:val="en-US"/>
        </w:rPr>
      </w:pPr>
      <w:r w:rsidRPr="009007ED">
        <w:rPr>
          <w:rFonts w:ascii="Times New Roman" w:hAnsi="Times New Roman"/>
          <w:szCs w:val="24"/>
          <w:lang w:val="en-US"/>
        </w:rPr>
        <w:t>Fairness: the consistent application of appropriate criteria to inform decisions and actions.</w:t>
      </w:r>
    </w:p>
    <w:p w14:paraId="35026006" w14:textId="7E1D71FD" w:rsidR="003F2C87" w:rsidRDefault="003F2C87" w:rsidP="003F2C87">
      <w:pPr>
        <w:pStyle w:val="ListParagraph"/>
        <w:widowControl w:val="0"/>
        <w:numPr>
          <w:ilvl w:val="0"/>
          <w:numId w:val="5"/>
        </w:numPr>
        <w:overflowPunct/>
        <w:spacing w:after="240"/>
        <w:ind w:left="851" w:hanging="491"/>
        <w:textAlignment w:val="auto"/>
        <w:rPr>
          <w:rFonts w:ascii="Times New Roman" w:hAnsi="Times New Roman"/>
          <w:szCs w:val="24"/>
          <w:lang w:val="en-US"/>
        </w:rPr>
      </w:pPr>
      <w:r w:rsidRPr="009007ED">
        <w:rPr>
          <w:rFonts w:ascii="Times New Roman" w:hAnsi="Times New Roman"/>
          <w:szCs w:val="24"/>
          <w:lang w:val="en-US"/>
        </w:rPr>
        <w:t xml:space="preserve">Wisdom: possession of sound </w:t>
      </w:r>
      <w:r>
        <w:rPr>
          <w:rFonts w:ascii="Times New Roman" w:hAnsi="Times New Roman"/>
          <w:szCs w:val="24"/>
          <w:lang w:val="en-US"/>
        </w:rPr>
        <w:t>judgement that informs practice</w:t>
      </w:r>
      <w:r w:rsidR="001D3A61">
        <w:rPr>
          <w:rFonts w:ascii="Times New Roman" w:hAnsi="Times New Roman"/>
          <w:szCs w:val="24"/>
          <w:lang w:val="en-US"/>
        </w:rPr>
        <w:t>.</w:t>
      </w:r>
    </w:p>
    <w:p w14:paraId="372A9142" w14:textId="4B5AB644" w:rsidR="003F2C87" w:rsidRDefault="003F2C87" w:rsidP="003F2C87">
      <w:pPr>
        <w:pStyle w:val="ListParagraph"/>
        <w:widowControl w:val="0"/>
        <w:numPr>
          <w:ilvl w:val="0"/>
          <w:numId w:val="5"/>
        </w:numPr>
        <w:overflowPunct/>
        <w:spacing w:after="240"/>
        <w:ind w:left="851" w:hanging="491"/>
        <w:textAlignment w:val="auto"/>
        <w:rPr>
          <w:rFonts w:ascii="Times New Roman" w:hAnsi="Times New Roman"/>
          <w:szCs w:val="24"/>
          <w:lang w:val="en-US"/>
        </w:rPr>
      </w:pPr>
      <w:r w:rsidRPr="003F2C87">
        <w:rPr>
          <w:rFonts w:ascii="Times New Roman" w:hAnsi="Times New Roman"/>
          <w:szCs w:val="24"/>
          <w:lang w:val="en-US"/>
        </w:rPr>
        <w:t xml:space="preserve">Courage: the </w:t>
      </w:r>
      <w:r w:rsidR="00092AB7">
        <w:rPr>
          <w:rFonts w:ascii="Times New Roman" w:hAnsi="Times New Roman"/>
          <w:szCs w:val="24"/>
          <w:lang w:val="en-US"/>
        </w:rPr>
        <w:t>willingness to be present to the unknown</w:t>
      </w:r>
      <w:r w:rsidR="001D3A61">
        <w:rPr>
          <w:rFonts w:ascii="Times New Roman" w:hAnsi="Times New Roman"/>
          <w:szCs w:val="24"/>
          <w:lang w:val="en-US"/>
        </w:rPr>
        <w:t>.</w:t>
      </w:r>
    </w:p>
    <w:p w14:paraId="0C9DFF1C" w14:textId="720F2ACA" w:rsidR="000C18E6" w:rsidRPr="00EA1401" w:rsidRDefault="000C18E6" w:rsidP="003F2C87">
      <w:pPr>
        <w:pStyle w:val="ListParagraph"/>
        <w:widowControl w:val="0"/>
        <w:numPr>
          <w:ilvl w:val="0"/>
          <w:numId w:val="5"/>
        </w:numPr>
        <w:overflowPunct/>
        <w:spacing w:after="240"/>
        <w:ind w:left="851" w:hanging="491"/>
        <w:textAlignment w:val="auto"/>
        <w:rPr>
          <w:rFonts w:ascii="Times New Roman" w:hAnsi="Times New Roman"/>
          <w:szCs w:val="24"/>
          <w:lang w:val="en-US"/>
        </w:rPr>
      </w:pPr>
      <w:r w:rsidRPr="00EA1401">
        <w:rPr>
          <w:rFonts w:ascii="Times New Roman" w:hAnsi="Times New Roman"/>
          <w:szCs w:val="24"/>
          <w:lang w:val="en-US"/>
        </w:rPr>
        <w:t>Care:</w:t>
      </w:r>
      <w:r w:rsidRPr="00CB4B96">
        <w:rPr>
          <w:rFonts w:ascii="Times New Roman" w:hAnsi="Times New Roman"/>
          <w:szCs w:val="24"/>
          <w:lang w:val="en-US"/>
        </w:rPr>
        <w:t xml:space="preserve"> attending to and serving the needs of others and ensuring they are protected from harm</w:t>
      </w:r>
      <w:r w:rsidR="001D3A61">
        <w:rPr>
          <w:rFonts w:ascii="Times New Roman" w:hAnsi="Times New Roman"/>
          <w:szCs w:val="24"/>
          <w:lang w:val="en-US"/>
        </w:rPr>
        <w:t>.</w:t>
      </w:r>
    </w:p>
    <w:p w14:paraId="0E9FD605" w14:textId="4AE96A4A" w:rsidR="000C18E6" w:rsidRPr="00EA1401" w:rsidRDefault="000C18E6" w:rsidP="003F2C87">
      <w:pPr>
        <w:pStyle w:val="ListParagraph"/>
        <w:widowControl w:val="0"/>
        <w:numPr>
          <w:ilvl w:val="0"/>
          <w:numId w:val="5"/>
        </w:numPr>
        <w:overflowPunct/>
        <w:spacing w:after="240"/>
        <w:ind w:left="851" w:hanging="491"/>
        <w:textAlignment w:val="auto"/>
        <w:rPr>
          <w:rFonts w:ascii="Times New Roman" w:hAnsi="Times New Roman"/>
          <w:szCs w:val="24"/>
          <w:lang w:val="en-US"/>
        </w:rPr>
      </w:pPr>
      <w:r w:rsidRPr="00EA1401">
        <w:rPr>
          <w:rFonts w:ascii="Times New Roman" w:hAnsi="Times New Roman"/>
          <w:szCs w:val="24"/>
          <w:lang w:val="en-US"/>
        </w:rPr>
        <w:t>Curiosity: taking an active and genuine interest in, and desire to understand, the lives and experiences of others</w:t>
      </w:r>
      <w:r w:rsidR="001D3A61">
        <w:rPr>
          <w:rFonts w:ascii="Times New Roman" w:hAnsi="Times New Roman"/>
          <w:szCs w:val="24"/>
          <w:lang w:val="en-US"/>
        </w:rPr>
        <w:t>.</w:t>
      </w:r>
    </w:p>
    <w:p w14:paraId="0C34846D" w14:textId="779F69BA" w:rsidR="000C18E6" w:rsidRPr="00EA1401" w:rsidRDefault="000C18E6" w:rsidP="003F2C87">
      <w:pPr>
        <w:pStyle w:val="ListParagraph"/>
        <w:widowControl w:val="0"/>
        <w:numPr>
          <w:ilvl w:val="0"/>
          <w:numId w:val="5"/>
        </w:numPr>
        <w:overflowPunct/>
        <w:spacing w:after="240"/>
        <w:ind w:left="851" w:hanging="491"/>
        <w:textAlignment w:val="auto"/>
        <w:rPr>
          <w:rFonts w:ascii="Times New Roman" w:hAnsi="Times New Roman"/>
          <w:szCs w:val="24"/>
          <w:lang w:val="en-US"/>
        </w:rPr>
      </w:pPr>
      <w:r w:rsidRPr="00EA1401">
        <w:rPr>
          <w:rFonts w:ascii="Times New Roman" w:hAnsi="Times New Roman"/>
          <w:szCs w:val="24"/>
          <w:lang w:val="en-US"/>
        </w:rPr>
        <w:t>Diligence: using skills and knowledge in music &amp; imagery effectively to achieve desired outcomes</w:t>
      </w:r>
      <w:r w:rsidR="001D3A61">
        <w:rPr>
          <w:rFonts w:ascii="Times New Roman" w:hAnsi="Times New Roman"/>
          <w:szCs w:val="24"/>
          <w:lang w:val="en-US"/>
        </w:rPr>
        <w:t>.</w:t>
      </w:r>
    </w:p>
    <w:p w14:paraId="2EF58274" w14:textId="4B3A1607" w:rsidR="000C18E6" w:rsidRDefault="000C18E6" w:rsidP="003F2C87">
      <w:pPr>
        <w:pStyle w:val="ListParagraph"/>
        <w:widowControl w:val="0"/>
        <w:numPr>
          <w:ilvl w:val="0"/>
          <w:numId w:val="5"/>
        </w:numPr>
        <w:overflowPunct/>
        <w:spacing w:after="240"/>
        <w:ind w:left="851" w:hanging="491"/>
        <w:textAlignment w:val="auto"/>
        <w:rPr>
          <w:rFonts w:ascii="Times New Roman" w:hAnsi="Times New Roman"/>
          <w:szCs w:val="24"/>
          <w:lang w:val="en-US"/>
        </w:rPr>
      </w:pPr>
      <w:r w:rsidRPr="00EA1401">
        <w:rPr>
          <w:rFonts w:ascii="Times New Roman" w:hAnsi="Times New Roman"/>
          <w:szCs w:val="24"/>
          <w:lang w:val="en-US"/>
        </w:rPr>
        <w:t>Honesty: a personal commitment to being truthful, consistent, straightforward and trustworthy in dealing with others.</w:t>
      </w:r>
    </w:p>
    <w:p w14:paraId="0E6BED14" w14:textId="6454594F" w:rsidR="00C6064C" w:rsidRDefault="00C6064C" w:rsidP="00C6064C">
      <w:pPr>
        <w:pStyle w:val="ListParagraph"/>
        <w:widowControl w:val="0"/>
        <w:overflowPunct/>
        <w:spacing w:after="240"/>
        <w:ind w:left="851"/>
        <w:textAlignment w:val="auto"/>
        <w:rPr>
          <w:rFonts w:ascii="Times New Roman" w:hAnsi="Times New Roman"/>
          <w:szCs w:val="24"/>
          <w:lang w:val="en-US"/>
        </w:rPr>
      </w:pPr>
    </w:p>
    <w:p w14:paraId="12F30C49" w14:textId="77777777" w:rsidR="003C1F9D" w:rsidRPr="00EA1401" w:rsidRDefault="003C1F9D" w:rsidP="00C6064C">
      <w:pPr>
        <w:pStyle w:val="ListParagraph"/>
        <w:widowControl w:val="0"/>
        <w:overflowPunct/>
        <w:spacing w:after="240"/>
        <w:ind w:left="851"/>
        <w:textAlignment w:val="auto"/>
        <w:rPr>
          <w:rFonts w:ascii="Times New Roman" w:hAnsi="Times New Roman"/>
          <w:szCs w:val="24"/>
          <w:lang w:val="en-US"/>
        </w:rPr>
      </w:pPr>
    </w:p>
    <w:p w14:paraId="77136AF6" w14:textId="77777777" w:rsidR="003F2C87" w:rsidRPr="003C1F9D" w:rsidRDefault="003F2C87" w:rsidP="003F2C87">
      <w:pPr>
        <w:ind w:left="360" w:hanging="502"/>
        <w:rPr>
          <w:rFonts w:ascii="Times New Roman" w:hAnsi="Times New Roman"/>
          <w:b/>
          <w:sz w:val="28"/>
          <w:szCs w:val="28"/>
        </w:rPr>
      </w:pPr>
      <w:r w:rsidRPr="003C1F9D">
        <w:rPr>
          <w:rFonts w:ascii="Times New Roman" w:hAnsi="Times New Roman"/>
          <w:b/>
          <w:sz w:val="28"/>
          <w:szCs w:val="28"/>
        </w:rPr>
        <w:lastRenderedPageBreak/>
        <w:t>5.</w:t>
      </w:r>
      <w:r w:rsidRPr="003C1F9D">
        <w:rPr>
          <w:rFonts w:ascii="Times New Roman" w:hAnsi="Times New Roman"/>
          <w:b/>
          <w:sz w:val="28"/>
          <w:szCs w:val="28"/>
        </w:rPr>
        <w:tab/>
        <w:t>Relationships with colleagues</w:t>
      </w:r>
    </w:p>
    <w:p w14:paraId="3EFB6557" w14:textId="77777777" w:rsidR="003F2C87" w:rsidRPr="009007ED" w:rsidRDefault="003F2C87" w:rsidP="003F2C87">
      <w:pPr>
        <w:rPr>
          <w:rFonts w:ascii="Times New Roman" w:hAnsi="Times New Roman"/>
          <w:szCs w:val="24"/>
        </w:rPr>
      </w:pPr>
    </w:p>
    <w:p w14:paraId="4D6B8BC1" w14:textId="2A90B662" w:rsidR="003F2C87" w:rsidRPr="009007ED" w:rsidRDefault="00C8748A" w:rsidP="003F2C87">
      <w:pPr>
        <w:rPr>
          <w:rFonts w:ascii="Times New Roman" w:hAnsi="Times New Roman"/>
          <w:szCs w:val="24"/>
        </w:rPr>
      </w:pPr>
      <w:r w:rsidRPr="009007ED">
        <w:rPr>
          <w:rFonts w:ascii="Times New Roman" w:hAnsi="Times New Roman"/>
          <w:szCs w:val="24"/>
        </w:rPr>
        <w:t xml:space="preserve">Registered Guided Imagery and Music </w:t>
      </w:r>
      <w:r w:rsidR="003F2C87">
        <w:rPr>
          <w:rFonts w:ascii="Times New Roman" w:hAnsi="Times New Roman"/>
          <w:szCs w:val="24"/>
        </w:rPr>
        <w:t xml:space="preserve">Therapists </w:t>
      </w:r>
      <w:r w:rsidR="003F2C87" w:rsidRPr="009007ED">
        <w:rPr>
          <w:rFonts w:ascii="Times New Roman" w:hAnsi="Times New Roman"/>
          <w:szCs w:val="24"/>
        </w:rPr>
        <w:t>and trainees shall not:</w:t>
      </w:r>
    </w:p>
    <w:p w14:paraId="31DD3A17" w14:textId="77777777" w:rsidR="003F2C87" w:rsidRPr="009007ED" w:rsidRDefault="003F2C87" w:rsidP="003F2C87">
      <w:pPr>
        <w:rPr>
          <w:rFonts w:ascii="Times New Roman" w:hAnsi="Times New Roman"/>
          <w:szCs w:val="24"/>
        </w:rPr>
      </w:pPr>
    </w:p>
    <w:p w14:paraId="0F0A4911" w14:textId="7DBD9265" w:rsidR="003F2C87" w:rsidRPr="009007ED" w:rsidRDefault="003F2C87" w:rsidP="006A0892">
      <w:pPr>
        <w:ind w:left="1134" w:hanging="414"/>
        <w:rPr>
          <w:rFonts w:ascii="Times New Roman" w:hAnsi="Times New Roman"/>
          <w:szCs w:val="24"/>
        </w:rPr>
      </w:pPr>
      <w:proofErr w:type="spellStart"/>
      <w:r w:rsidRPr="009007ED">
        <w:rPr>
          <w:rFonts w:ascii="Times New Roman" w:hAnsi="Times New Roman"/>
          <w:szCs w:val="24"/>
        </w:rPr>
        <w:t>i</w:t>
      </w:r>
      <w:proofErr w:type="spellEnd"/>
      <w:r w:rsidRPr="009007ED">
        <w:rPr>
          <w:rFonts w:ascii="Times New Roman" w:hAnsi="Times New Roman"/>
          <w:szCs w:val="24"/>
        </w:rPr>
        <w:t>)</w:t>
      </w:r>
      <w:r w:rsidRPr="009007ED">
        <w:rPr>
          <w:rFonts w:ascii="Times New Roman" w:hAnsi="Times New Roman"/>
          <w:szCs w:val="24"/>
        </w:rPr>
        <w:tab/>
        <w:t>Offer professional services to a person receiving therapy from another Registered Guided Imagery and Music Therapist except by agreement with that therapist, or after termination of the client's relationship with that therapist</w:t>
      </w:r>
      <w:r w:rsidR="001D3A61">
        <w:rPr>
          <w:rFonts w:ascii="Times New Roman" w:hAnsi="Times New Roman"/>
          <w:szCs w:val="24"/>
        </w:rPr>
        <w:t>;</w:t>
      </w:r>
    </w:p>
    <w:p w14:paraId="18A1DA4F" w14:textId="3D714663" w:rsidR="003F2C87" w:rsidRPr="009007ED" w:rsidRDefault="003F2C87" w:rsidP="006A0892">
      <w:pPr>
        <w:ind w:left="1134" w:hanging="414"/>
        <w:rPr>
          <w:rFonts w:ascii="Times New Roman" w:hAnsi="Times New Roman"/>
          <w:szCs w:val="24"/>
        </w:rPr>
      </w:pPr>
      <w:r w:rsidRPr="009007ED">
        <w:rPr>
          <w:rFonts w:ascii="Times New Roman" w:hAnsi="Times New Roman"/>
          <w:szCs w:val="24"/>
        </w:rPr>
        <w:t>ii)</w:t>
      </w:r>
      <w:r w:rsidRPr="009007ED">
        <w:rPr>
          <w:rFonts w:ascii="Times New Roman" w:hAnsi="Times New Roman"/>
          <w:szCs w:val="24"/>
        </w:rPr>
        <w:tab/>
        <w:t>Actively solicit nor initiate work with a client who is already in therapy, without the expressed consent of the client's present therapist</w:t>
      </w:r>
      <w:r w:rsidR="001D3A61">
        <w:rPr>
          <w:rFonts w:ascii="Times New Roman" w:hAnsi="Times New Roman"/>
          <w:szCs w:val="24"/>
        </w:rPr>
        <w:t>;</w:t>
      </w:r>
    </w:p>
    <w:p w14:paraId="1440C6F8" w14:textId="25CFDC2B" w:rsidR="003F2C87" w:rsidRPr="009007ED" w:rsidRDefault="003F2C87" w:rsidP="006A0892">
      <w:pPr>
        <w:ind w:left="1134" w:hanging="414"/>
        <w:rPr>
          <w:rFonts w:ascii="Times New Roman" w:hAnsi="Times New Roman"/>
          <w:szCs w:val="24"/>
        </w:rPr>
      </w:pPr>
      <w:r w:rsidRPr="009007ED">
        <w:rPr>
          <w:rFonts w:ascii="Times New Roman" w:hAnsi="Times New Roman"/>
          <w:szCs w:val="24"/>
        </w:rPr>
        <w:t>iii)</w:t>
      </w:r>
      <w:r w:rsidRPr="009007ED">
        <w:rPr>
          <w:rFonts w:ascii="Times New Roman" w:hAnsi="Times New Roman"/>
          <w:szCs w:val="24"/>
        </w:rPr>
        <w:tab/>
        <w:t>Damage the professional reputation or practice of others</w:t>
      </w:r>
      <w:r w:rsidR="001D3A61">
        <w:rPr>
          <w:rFonts w:ascii="Times New Roman" w:hAnsi="Times New Roman"/>
          <w:szCs w:val="24"/>
        </w:rPr>
        <w:t>;</w:t>
      </w:r>
    </w:p>
    <w:p w14:paraId="141DC966" w14:textId="323E2EEB" w:rsidR="003F2C87" w:rsidRDefault="003F2C87" w:rsidP="006A0892">
      <w:pPr>
        <w:ind w:left="1134" w:hanging="414"/>
        <w:rPr>
          <w:rFonts w:ascii="Times New Roman" w:hAnsi="Times New Roman"/>
          <w:szCs w:val="24"/>
        </w:rPr>
      </w:pPr>
      <w:r w:rsidRPr="009007ED">
        <w:rPr>
          <w:rFonts w:ascii="Times New Roman" w:hAnsi="Times New Roman"/>
          <w:szCs w:val="24"/>
        </w:rPr>
        <w:t>iv)</w:t>
      </w:r>
      <w:r w:rsidRPr="009007ED">
        <w:rPr>
          <w:rFonts w:ascii="Times New Roman" w:hAnsi="Times New Roman"/>
          <w:szCs w:val="24"/>
        </w:rPr>
        <w:tab/>
        <w:t xml:space="preserve">Exert undue influence upon a client or </w:t>
      </w:r>
      <w:r w:rsidR="005D4D0F">
        <w:rPr>
          <w:rFonts w:ascii="Times New Roman" w:hAnsi="Times New Roman"/>
          <w:szCs w:val="24"/>
        </w:rPr>
        <w:t xml:space="preserve">their </w:t>
      </w:r>
      <w:r w:rsidRPr="009007ED">
        <w:rPr>
          <w:rFonts w:ascii="Times New Roman" w:hAnsi="Times New Roman"/>
          <w:szCs w:val="24"/>
        </w:rPr>
        <w:t>family to bring about a change in medical or paramedical practitioners.</w:t>
      </w:r>
    </w:p>
    <w:p w14:paraId="55C41576" w14:textId="77777777" w:rsidR="003F2C87" w:rsidRDefault="003F2C87" w:rsidP="003F2C87">
      <w:pPr>
        <w:ind w:left="720" w:hanging="720"/>
        <w:rPr>
          <w:rFonts w:ascii="Times New Roman" w:hAnsi="Times New Roman"/>
          <w:szCs w:val="24"/>
        </w:rPr>
      </w:pPr>
    </w:p>
    <w:p w14:paraId="5E782DAD" w14:textId="77777777" w:rsidR="003F2C87" w:rsidRPr="003C1F9D" w:rsidRDefault="003105AE" w:rsidP="003F2C87">
      <w:pPr>
        <w:rPr>
          <w:rFonts w:ascii="Times New Roman" w:hAnsi="Times New Roman"/>
          <w:b/>
          <w:sz w:val="28"/>
          <w:szCs w:val="28"/>
        </w:rPr>
      </w:pPr>
      <w:r w:rsidRPr="003C1F9D">
        <w:rPr>
          <w:rFonts w:ascii="Times New Roman" w:hAnsi="Times New Roman"/>
          <w:b/>
          <w:sz w:val="28"/>
          <w:szCs w:val="28"/>
        </w:rPr>
        <w:t xml:space="preserve">6.   </w:t>
      </w:r>
      <w:r w:rsidR="003F2C87" w:rsidRPr="003C1F9D">
        <w:rPr>
          <w:rFonts w:ascii="Times New Roman" w:hAnsi="Times New Roman"/>
          <w:b/>
          <w:sz w:val="28"/>
          <w:szCs w:val="28"/>
        </w:rPr>
        <w:t>Standards of Practice</w:t>
      </w:r>
    </w:p>
    <w:p w14:paraId="437D2F92" w14:textId="4A4190DD" w:rsidR="003F2C87" w:rsidRDefault="003F2C87" w:rsidP="003F2C87">
      <w:pPr>
        <w:rPr>
          <w:rFonts w:ascii="Times New Roman" w:hAnsi="Times New Roman"/>
          <w:szCs w:val="24"/>
        </w:rPr>
      </w:pPr>
    </w:p>
    <w:p w14:paraId="4A5ACDDA" w14:textId="15331A00" w:rsidR="002C3F13" w:rsidRPr="004F1366" w:rsidRDefault="00CC58B0" w:rsidP="004F1366">
      <w:pPr>
        <w:ind w:left="709" w:hanging="709"/>
        <w:rPr>
          <w:rFonts w:ascii="Times New Roman" w:hAnsi="Times New Roman"/>
          <w:szCs w:val="24"/>
        </w:rPr>
      </w:pPr>
      <w:r>
        <w:rPr>
          <w:rFonts w:ascii="Times New Roman" w:hAnsi="Times New Roman"/>
          <w:szCs w:val="24"/>
        </w:rPr>
        <w:t>6.1</w:t>
      </w:r>
      <w:r>
        <w:rPr>
          <w:rFonts w:ascii="Times New Roman" w:hAnsi="Times New Roman"/>
          <w:szCs w:val="24"/>
        </w:rPr>
        <w:tab/>
      </w:r>
      <w:r w:rsidR="002C3F13">
        <w:rPr>
          <w:rFonts w:ascii="Times New Roman" w:hAnsi="Times New Roman"/>
          <w:szCs w:val="24"/>
        </w:rPr>
        <w:t>MIAA members shall n</w:t>
      </w:r>
      <w:r w:rsidR="002C3F13" w:rsidRPr="004F1366">
        <w:rPr>
          <w:rFonts w:ascii="Times New Roman" w:hAnsi="Times New Roman"/>
          <w:szCs w:val="24"/>
        </w:rPr>
        <w:t>ot represent themselves as a qualified or Registered Guided Imagery and Music Therapist, or any other term which implies</w:t>
      </w:r>
      <w:r w:rsidR="00CD482B">
        <w:rPr>
          <w:rFonts w:ascii="Times New Roman" w:hAnsi="Times New Roman"/>
          <w:szCs w:val="24"/>
        </w:rPr>
        <w:t xml:space="preserve"> accreditation to practice</w:t>
      </w:r>
      <w:r w:rsidR="002C3F13" w:rsidRPr="004F1366">
        <w:rPr>
          <w:rFonts w:ascii="Times New Roman" w:hAnsi="Times New Roman"/>
          <w:szCs w:val="24"/>
        </w:rPr>
        <w:t xml:space="preserve">, nor describe or advertise </w:t>
      </w:r>
      <w:r w:rsidR="002C3F13">
        <w:rPr>
          <w:rFonts w:ascii="Times New Roman" w:hAnsi="Times New Roman"/>
          <w:szCs w:val="24"/>
        </w:rPr>
        <w:t>their</w:t>
      </w:r>
      <w:r w:rsidR="002C3F13" w:rsidRPr="004F1366">
        <w:rPr>
          <w:rFonts w:ascii="Times New Roman" w:hAnsi="Times New Roman"/>
          <w:szCs w:val="24"/>
        </w:rPr>
        <w:t xml:space="preserve"> work as if professionally accredited, unless </w:t>
      </w:r>
      <w:r w:rsidR="002C3F13">
        <w:rPr>
          <w:rFonts w:ascii="Times New Roman" w:hAnsi="Times New Roman"/>
          <w:szCs w:val="24"/>
        </w:rPr>
        <w:t>they have</w:t>
      </w:r>
      <w:r w:rsidR="002C3F13" w:rsidRPr="004F1366">
        <w:rPr>
          <w:rFonts w:ascii="Times New Roman" w:hAnsi="Times New Roman"/>
          <w:szCs w:val="24"/>
        </w:rPr>
        <w:t xml:space="preserve"> been accredited as a Registered Guided Imagery and Music Therapist by the Association.</w:t>
      </w:r>
    </w:p>
    <w:p w14:paraId="505F5A68" w14:textId="77777777" w:rsidR="002C3F13" w:rsidRPr="009007ED" w:rsidRDefault="002C3F13" w:rsidP="003F2C87">
      <w:pPr>
        <w:rPr>
          <w:rFonts w:ascii="Times New Roman" w:hAnsi="Times New Roman"/>
          <w:szCs w:val="24"/>
        </w:rPr>
      </w:pPr>
    </w:p>
    <w:p w14:paraId="3496D931" w14:textId="169ACA49" w:rsidR="003F2C87" w:rsidRPr="007438AA" w:rsidRDefault="003F2C87" w:rsidP="003F2C87">
      <w:pPr>
        <w:rPr>
          <w:rFonts w:ascii="Times New Roman" w:hAnsi="Times New Roman"/>
          <w:b/>
          <w:szCs w:val="24"/>
        </w:rPr>
      </w:pPr>
      <w:r>
        <w:rPr>
          <w:rFonts w:ascii="Times New Roman" w:hAnsi="Times New Roman"/>
          <w:szCs w:val="24"/>
        </w:rPr>
        <w:t>6.</w:t>
      </w:r>
      <w:r w:rsidR="00CC58B0">
        <w:rPr>
          <w:rFonts w:ascii="Times New Roman" w:hAnsi="Times New Roman"/>
          <w:szCs w:val="24"/>
        </w:rPr>
        <w:t>2</w:t>
      </w:r>
      <w:r>
        <w:rPr>
          <w:rFonts w:ascii="Times New Roman" w:hAnsi="Times New Roman"/>
          <w:szCs w:val="24"/>
        </w:rPr>
        <w:t xml:space="preserve">  </w:t>
      </w:r>
      <w:r>
        <w:rPr>
          <w:rFonts w:ascii="Times New Roman" w:hAnsi="Times New Roman"/>
          <w:szCs w:val="24"/>
        </w:rPr>
        <w:tab/>
      </w:r>
      <w:r w:rsidRPr="001E0D22">
        <w:rPr>
          <w:rFonts w:ascii="Times New Roman" w:hAnsi="Times New Roman"/>
          <w:bCs/>
          <w:szCs w:val="24"/>
        </w:rPr>
        <w:t>Therapeutic principles:</w:t>
      </w:r>
    </w:p>
    <w:p w14:paraId="1A170EE2" w14:textId="77777777" w:rsidR="003F2C87" w:rsidRDefault="003F2C87" w:rsidP="00214D15">
      <w:pPr>
        <w:ind w:firstLine="720"/>
        <w:rPr>
          <w:rFonts w:ascii="Times New Roman" w:hAnsi="Times New Roman"/>
          <w:szCs w:val="24"/>
        </w:rPr>
      </w:pPr>
      <w:r>
        <w:rPr>
          <w:rFonts w:ascii="Times New Roman" w:hAnsi="Times New Roman"/>
          <w:szCs w:val="24"/>
        </w:rPr>
        <w:t xml:space="preserve">Therapists </w:t>
      </w:r>
      <w:r w:rsidRPr="009007ED">
        <w:rPr>
          <w:rFonts w:ascii="Times New Roman" w:hAnsi="Times New Roman"/>
          <w:szCs w:val="24"/>
        </w:rPr>
        <w:t>and trainees shall adopt the following principles in their practice:</w:t>
      </w:r>
    </w:p>
    <w:p w14:paraId="01A2C507" w14:textId="77777777" w:rsidR="00214D15" w:rsidRPr="009007ED" w:rsidRDefault="00214D15" w:rsidP="00214D15">
      <w:pPr>
        <w:ind w:firstLine="720"/>
        <w:rPr>
          <w:rFonts w:ascii="Times New Roman" w:hAnsi="Times New Roman"/>
          <w:szCs w:val="24"/>
        </w:rPr>
      </w:pPr>
    </w:p>
    <w:p w14:paraId="5C6D579C" w14:textId="5D72C645" w:rsidR="003105AE" w:rsidRPr="004F1366" w:rsidRDefault="003F2C87" w:rsidP="004F1366">
      <w:pPr>
        <w:pStyle w:val="ListParagraph"/>
        <w:numPr>
          <w:ilvl w:val="0"/>
          <w:numId w:val="31"/>
        </w:numPr>
        <w:rPr>
          <w:rFonts w:ascii="Times New Roman" w:hAnsi="Times New Roman"/>
        </w:rPr>
      </w:pPr>
      <w:r w:rsidRPr="004F1366">
        <w:rPr>
          <w:rFonts w:ascii="Times New Roman" w:hAnsi="Times New Roman"/>
          <w:szCs w:val="24"/>
        </w:rPr>
        <w:t>Strive for all aspects of best practice</w:t>
      </w:r>
      <w:r w:rsidR="00C6064C">
        <w:rPr>
          <w:rFonts w:ascii="Times New Roman" w:hAnsi="Times New Roman"/>
          <w:szCs w:val="24"/>
        </w:rPr>
        <w:t>;</w:t>
      </w:r>
    </w:p>
    <w:p w14:paraId="69C6F31B" w14:textId="172D3324" w:rsidR="003105AE" w:rsidRPr="004F1366" w:rsidRDefault="003F2C87" w:rsidP="004F1366">
      <w:pPr>
        <w:pStyle w:val="ListParagraph"/>
        <w:numPr>
          <w:ilvl w:val="0"/>
          <w:numId w:val="31"/>
        </w:numPr>
        <w:rPr>
          <w:rFonts w:ascii="Times New Roman" w:hAnsi="Times New Roman"/>
        </w:rPr>
      </w:pPr>
      <w:r w:rsidRPr="004F1366">
        <w:rPr>
          <w:rFonts w:ascii="Times New Roman" w:hAnsi="Times New Roman"/>
          <w:szCs w:val="24"/>
        </w:rPr>
        <w:t>Honour trust as a fundamental core in ethical practice</w:t>
      </w:r>
      <w:r w:rsidR="00C6064C">
        <w:rPr>
          <w:rFonts w:ascii="Times New Roman" w:hAnsi="Times New Roman"/>
          <w:szCs w:val="24"/>
        </w:rPr>
        <w:t>;</w:t>
      </w:r>
      <w:r w:rsidRPr="004F1366">
        <w:rPr>
          <w:rFonts w:ascii="Times New Roman" w:hAnsi="Times New Roman"/>
          <w:szCs w:val="24"/>
        </w:rPr>
        <w:t xml:space="preserve"> </w:t>
      </w:r>
    </w:p>
    <w:p w14:paraId="10694CA5" w14:textId="3D6EC782" w:rsidR="003105AE" w:rsidRPr="004F1366" w:rsidRDefault="003F2C87" w:rsidP="004F1366">
      <w:pPr>
        <w:pStyle w:val="ListParagraph"/>
        <w:numPr>
          <w:ilvl w:val="0"/>
          <w:numId w:val="31"/>
        </w:numPr>
        <w:rPr>
          <w:rFonts w:ascii="Times New Roman" w:hAnsi="Times New Roman"/>
        </w:rPr>
      </w:pPr>
      <w:r w:rsidRPr="004F1366">
        <w:rPr>
          <w:rFonts w:ascii="Times New Roman" w:hAnsi="Times New Roman"/>
          <w:szCs w:val="24"/>
        </w:rPr>
        <w:t>Provide respect for the client’s right to be self-governing</w:t>
      </w:r>
      <w:r w:rsidR="00C6064C">
        <w:rPr>
          <w:rFonts w:ascii="Times New Roman" w:hAnsi="Times New Roman"/>
          <w:szCs w:val="24"/>
        </w:rPr>
        <w:t>;</w:t>
      </w:r>
      <w:r w:rsidRPr="004F1366">
        <w:rPr>
          <w:rFonts w:ascii="Times New Roman" w:hAnsi="Times New Roman"/>
          <w:szCs w:val="24"/>
        </w:rPr>
        <w:t xml:space="preserve"> </w:t>
      </w:r>
    </w:p>
    <w:p w14:paraId="32AE16C1" w14:textId="5DE8ACE0" w:rsidR="003105AE" w:rsidRPr="004F1366" w:rsidRDefault="003F2C87" w:rsidP="004F1366">
      <w:pPr>
        <w:pStyle w:val="ListParagraph"/>
        <w:numPr>
          <w:ilvl w:val="0"/>
          <w:numId w:val="31"/>
        </w:numPr>
        <w:rPr>
          <w:rFonts w:ascii="Times New Roman" w:hAnsi="Times New Roman"/>
        </w:rPr>
      </w:pPr>
      <w:r w:rsidRPr="004F1366">
        <w:rPr>
          <w:rFonts w:ascii="Times New Roman" w:hAnsi="Times New Roman"/>
          <w:szCs w:val="24"/>
        </w:rPr>
        <w:t>Make a c</w:t>
      </w:r>
      <w:r w:rsidR="009D69BE" w:rsidRPr="004F1366">
        <w:rPr>
          <w:rFonts w:ascii="Times New Roman" w:hAnsi="Times New Roman"/>
          <w:szCs w:val="24"/>
        </w:rPr>
        <w:t>ommitment to promote the client</w:t>
      </w:r>
      <w:r w:rsidRPr="004F1366">
        <w:rPr>
          <w:rFonts w:ascii="Times New Roman" w:hAnsi="Times New Roman"/>
          <w:szCs w:val="24"/>
        </w:rPr>
        <w:t>s</w:t>
      </w:r>
      <w:r w:rsidR="00D24174">
        <w:rPr>
          <w:rFonts w:ascii="Times New Roman" w:hAnsi="Times New Roman"/>
          <w:szCs w:val="24"/>
        </w:rPr>
        <w:t>’</w:t>
      </w:r>
      <w:r w:rsidRPr="004F1366">
        <w:rPr>
          <w:rFonts w:ascii="Times New Roman" w:hAnsi="Times New Roman"/>
          <w:szCs w:val="24"/>
        </w:rPr>
        <w:t xml:space="preserve"> wellbeing, and avoid harm</w:t>
      </w:r>
      <w:r w:rsidR="00C6064C">
        <w:rPr>
          <w:rFonts w:ascii="Times New Roman" w:hAnsi="Times New Roman"/>
          <w:szCs w:val="24"/>
        </w:rPr>
        <w:t>;</w:t>
      </w:r>
    </w:p>
    <w:p w14:paraId="4856E1EB" w14:textId="423D07BC" w:rsidR="00876C84" w:rsidRDefault="003F2C87" w:rsidP="004F1366">
      <w:pPr>
        <w:pStyle w:val="ListParagraph"/>
        <w:numPr>
          <w:ilvl w:val="0"/>
          <w:numId w:val="31"/>
        </w:numPr>
      </w:pPr>
      <w:r w:rsidRPr="004F1366">
        <w:rPr>
          <w:rFonts w:ascii="Times New Roman" w:hAnsi="Times New Roman"/>
        </w:rPr>
        <w:t>Provide adequate services</w:t>
      </w:r>
      <w:r w:rsidR="00C6064C">
        <w:rPr>
          <w:rFonts w:ascii="Times New Roman" w:hAnsi="Times New Roman"/>
        </w:rPr>
        <w:t>;</w:t>
      </w:r>
    </w:p>
    <w:p w14:paraId="2D01752E" w14:textId="3A5E8287" w:rsidR="00876C84" w:rsidRDefault="003F2C87" w:rsidP="004F1366">
      <w:pPr>
        <w:pStyle w:val="ListParagraph"/>
        <w:numPr>
          <w:ilvl w:val="0"/>
          <w:numId w:val="31"/>
        </w:numPr>
      </w:pPr>
      <w:r w:rsidRPr="004F1366">
        <w:rPr>
          <w:rFonts w:ascii="Times New Roman" w:hAnsi="Times New Roman"/>
        </w:rPr>
        <w:t>Be fair and impartial in treatment of all client</w:t>
      </w:r>
      <w:r w:rsidR="00876C84">
        <w:rPr>
          <w:rFonts w:ascii="Times New Roman" w:hAnsi="Times New Roman"/>
        </w:rPr>
        <w:t>s</w:t>
      </w:r>
      <w:r w:rsidR="00C6064C">
        <w:rPr>
          <w:rFonts w:ascii="Times New Roman" w:hAnsi="Times New Roman"/>
        </w:rPr>
        <w:t>;</w:t>
      </w:r>
    </w:p>
    <w:p w14:paraId="003E631D" w14:textId="56C2369B" w:rsidR="00876C84" w:rsidRDefault="003F2C87" w:rsidP="004F1366">
      <w:pPr>
        <w:pStyle w:val="ListParagraph"/>
        <w:numPr>
          <w:ilvl w:val="0"/>
          <w:numId w:val="31"/>
        </w:numPr>
      </w:pPr>
      <w:r w:rsidRPr="004F1366">
        <w:rPr>
          <w:rFonts w:ascii="Times New Roman" w:hAnsi="Times New Roman"/>
        </w:rPr>
        <w:t>Foster self-knowledge and care for self</w:t>
      </w:r>
      <w:r w:rsidR="00C6064C">
        <w:rPr>
          <w:rFonts w:ascii="Times New Roman" w:hAnsi="Times New Roman"/>
        </w:rPr>
        <w:t>;</w:t>
      </w:r>
    </w:p>
    <w:p w14:paraId="0CE9CBBD" w14:textId="73B5AFAC" w:rsidR="00B10E69" w:rsidRPr="004F1366" w:rsidRDefault="00B10E69" w:rsidP="004F1366">
      <w:pPr>
        <w:pStyle w:val="ListParagraph"/>
        <w:numPr>
          <w:ilvl w:val="0"/>
          <w:numId w:val="31"/>
        </w:numPr>
        <w:rPr>
          <w:rFonts w:ascii="Times New Roman" w:hAnsi="Times New Roman"/>
        </w:rPr>
      </w:pPr>
      <w:r w:rsidRPr="004F1366">
        <w:rPr>
          <w:rFonts w:ascii="Times New Roman" w:hAnsi="Times New Roman"/>
          <w:szCs w:val="24"/>
        </w:rPr>
        <w:t>Keep abreast of research developments</w:t>
      </w:r>
      <w:r w:rsidR="00C6064C">
        <w:rPr>
          <w:rFonts w:ascii="Times New Roman" w:hAnsi="Times New Roman"/>
          <w:szCs w:val="24"/>
        </w:rPr>
        <w:t>;</w:t>
      </w:r>
    </w:p>
    <w:p w14:paraId="0039C66A" w14:textId="65724FD2" w:rsidR="003105AE" w:rsidRPr="004F1366" w:rsidRDefault="003F2C87" w:rsidP="004F1366">
      <w:pPr>
        <w:pStyle w:val="ListParagraph"/>
        <w:numPr>
          <w:ilvl w:val="0"/>
          <w:numId w:val="31"/>
        </w:numPr>
        <w:rPr>
          <w:rFonts w:ascii="Times New Roman" w:hAnsi="Times New Roman"/>
        </w:rPr>
      </w:pPr>
      <w:r w:rsidRPr="004F1366">
        <w:rPr>
          <w:rFonts w:ascii="Times New Roman" w:hAnsi="Times New Roman"/>
          <w:szCs w:val="24"/>
        </w:rPr>
        <w:t xml:space="preserve">Maintain professional </w:t>
      </w:r>
      <w:r w:rsidR="00CC58B0" w:rsidRPr="004F1366">
        <w:rPr>
          <w:rFonts w:ascii="Times New Roman" w:hAnsi="Times New Roman"/>
          <w:szCs w:val="24"/>
        </w:rPr>
        <w:t xml:space="preserve">development and </w:t>
      </w:r>
      <w:r w:rsidRPr="004F1366">
        <w:rPr>
          <w:rFonts w:ascii="Times New Roman" w:hAnsi="Times New Roman"/>
          <w:szCs w:val="24"/>
        </w:rPr>
        <w:t>supervision, and</w:t>
      </w:r>
    </w:p>
    <w:p w14:paraId="437D7F30" w14:textId="1C2151BF" w:rsidR="003F2C87" w:rsidRPr="004F1366" w:rsidRDefault="003F2C87" w:rsidP="004F1366">
      <w:pPr>
        <w:pStyle w:val="ListParagraph"/>
        <w:numPr>
          <w:ilvl w:val="0"/>
          <w:numId w:val="31"/>
        </w:numPr>
        <w:rPr>
          <w:rFonts w:ascii="Times New Roman" w:hAnsi="Times New Roman"/>
        </w:rPr>
      </w:pPr>
      <w:r w:rsidRPr="004F1366">
        <w:rPr>
          <w:rFonts w:ascii="Times New Roman" w:hAnsi="Times New Roman"/>
          <w:szCs w:val="24"/>
        </w:rPr>
        <w:t>Fulfil adequate insurance requirements</w:t>
      </w:r>
      <w:r w:rsidR="00C6064C">
        <w:rPr>
          <w:rFonts w:ascii="Times New Roman" w:hAnsi="Times New Roman"/>
          <w:szCs w:val="24"/>
        </w:rPr>
        <w:t>.</w:t>
      </w:r>
    </w:p>
    <w:p w14:paraId="4085347F" w14:textId="77777777" w:rsidR="003F2C87" w:rsidRDefault="003F2C87" w:rsidP="003F2C87">
      <w:pPr>
        <w:rPr>
          <w:rFonts w:ascii="Times New Roman" w:hAnsi="Times New Roman"/>
        </w:rPr>
      </w:pPr>
    </w:p>
    <w:p w14:paraId="513BCF1E" w14:textId="77777777" w:rsidR="003F2C87" w:rsidRDefault="003F2C87" w:rsidP="001E0D22">
      <w:pPr>
        <w:ind w:left="720"/>
        <w:rPr>
          <w:rFonts w:ascii="Times New Roman" w:hAnsi="Times New Roman"/>
          <w:szCs w:val="24"/>
        </w:rPr>
      </w:pPr>
      <w:r>
        <w:rPr>
          <w:rFonts w:ascii="Times New Roman" w:hAnsi="Times New Roman"/>
          <w:szCs w:val="24"/>
        </w:rPr>
        <w:t xml:space="preserve">Therapists </w:t>
      </w:r>
      <w:r w:rsidRPr="009007ED">
        <w:rPr>
          <w:rFonts w:ascii="Times New Roman" w:hAnsi="Times New Roman"/>
          <w:szCs w:val="24"/>
        </w:rPr>
        <w:t xml:space="preserve">and trainees provide information about the practice’s </w:t>
      </w:r>
      <w:r w:rsidRPr="009007ED">
        <w:rPr>
          <w:rFonts w:ascii="Times New Roman" w:hAnsi="Times New Roman"/>
        </w:rPr>
        <w:t xml:space="preserve">privacy and confidentiality policy </w:t>
      </w:r>
      <w:r w:rsidRPr="009007ED">
        <w:rPr>
          <w:rFonts w:ascii="Times New Roman" w:hAnsi="Times New Roman"/>
          <w:szCs w:val="24"/>
        </w:rPr>
        <w:t xml:space="preserve">before commencing </w:t>
      </w:r>
      <w:proofErr w:type="gramStart"/>
      <w:r w:rsidRPr="009007ED">
        <w:rPr>
          <w:rFonts w:ascii="Times New Roman" w:hAnsi="Times New Roman"/>
          <w:szCs w:val="24"/>
        </w:rPr>
        <w:t>therapy, and</w:t>
      </w:r>
      <w:proofErr w:type="gramEnd"/>
      <w:r w:rsidRPr="009007ED">
        <w:rPr>
          <w:rFonts w:ascii="Times New Roman" w:hAnsi="Times New Roman"/>
          <w:szCs w:val="24"/>
        </w:rPr>
        <w:t xml:space="preserve"> obtain signatures from clients indicating their understanding.</w:t>
      </w:r>
    </w:p>
    <w:p w14:paraId="7E8589B6" w14:textId="77777777" w:rsidR="003F2C87" w:rsidRDefault="003F2C87" w:rsidP="003F2C87">
      <w:pPr>
        <w:rPr>
          <w:rFonts w:ascii="Times New Roman" w:hAnsi="Times New Roman"/>
          <w:szCs w:val="24"/>
        </w:rPr>
      </w:pPr>
    </w:p>
    <w:p w14:paraId="166FA24C" w14:textId="15EB9ADF" w:rsidR="0031104B" w:rsidRPr="006A0892" w:rsidRDefault="0031104B" w:rsidP="0031104B">
      <w:pPr>
        <w:rPr>
          <w:rFonts w:ascii="Times New Roman" w:hAnsi="Times New Roman"/>
          <w:bCs/>
          <w:szCs w:val="24"/>
        </w:rPr>
      </w:pPr>
      <w:r w:rsidRPr="001E0D22">
        <w:rPr>
          <w:rFonts w:ascii="Times New Roman" w:hAnsi="Times New Roman"/>
          <w:bCs/>
          <w:szCs w:val="24"/>
        </w:rPr>
        <w:t>6.</w:t>
      </w:r>
      <w:r w:rsidR="00D24174" w:rsidRPr="001E0D22">
        <w:rPr>
          <w:rFonts w:ascii="Times New Roman" w:hAnsi="Times New Roman"/>
          <w:bCs/>
          <w:szCs w:val="24"/>
        </w:rPr>
        <w:t>3</w:t>
      </w:r>
      <w:r w:rsidRPr="001E0D22">
        <w:rPr>
          <w:rFonts w:ascii="Times New Roman" w:hAnsi="Times New Roman"/>
          <w:bCs/>
          <w:szCs w:val="24"/>
        </w:rPr>
        <w:t xml:space="preserve">    </w:t>
      </w:r>
      <w:r w:rsidR="001E0D22">
        <w:rPr>
          <w:rFonts w:ascii="Times New Roman" w:hAnsi="Times New Roman"/>
          <w:bCs/>
          <w:szCs w:val="24"/>
        </w:rPr>
        <w:tab/>
      </w:r>
      <w:r w:rsidRPr="001E0D22">
        <w:rPr>
          <w:rFonts w:ascii="Times New Roman" w:hAnsi="Times New Roman"/>
          <w:bCs/>
          <w:szCs w:val="24"/>
        </w:rPr>
        <w:t xml:space="preserve">Therapeutic procedures  </w:t>
      </w:r>
    </w:p>
    <w:p w14:paraId="03294264" w14:textId="77777777" w:rsidR="00F8524A" w:rsidRDefault="0031104B" w:rsidP="001E0D22">
      <w:pPr>
        <w:ind w:firstLine="720"/>
        <w:rPr>
          <w:rFonts w:ascii="Times New Roman" w:hAnsi="Times New Roman"/>
          <w:szCs w:val="24"/>
        </w:rPr>
      </w:pPr>
      <w:r>
        <w:rPr>
          <w:rFonts w:ascii="Times New Roman" w:hAnsi="Times New Roman"/>
          <w:szCs w:val="24"/>
        </w:rPr>
        <w:t xml:space="preserve">Therapists </w:t>
      </w:r>
      <w:r w:rsidRPr="009007ED">
        <w:rPr>
          <w:rFonts w:ascii="Times New Roman" w:hAnsi="Times New Roman"/>
          <w:szCs w:val="24"/>
        </w:rPr>
        <w:t>and trainees</w:t>
      </w:r>
      <w:r>
        <w:rPr>
          <w:rFonts w:ascii="Times New Roman" w:hAnsi="Times New Roman"/>
          <w:szCs w:val="24"/>
        </w:rPr>
        <w:t xml:space="preserve"> shall:</w:t>
      </w:r>
    </w:p>
    <w:p w14:paraId="53B208B0" w14:textId="4349D97C" w:rsidR="0031104B" w:rsidRDefault="0031104B" w:rsidP="0031104B">
      <w:pPr>
        <w:rPr>
          <w:rFonts w:ascii="Times New Roman" w:hAnsi="Times New Roman"/>
          <w:szCs w:val="24"/>
        </w:rPr>
      </w:pPr>
      <w:r>
        <w:rPr>
          <w:rFonts w:ascii="Times New Roman" w:hAnsi="Times New Roman"/>
          <w:szCs w:val="24"/>
        </w:rPr>
        <w:t xml:space="preserve"> </w:t>
      </w:r>
    </w:p>
    <w:p w14:paraId="699660B4" w14:textId="2A05016F" w:rsidR="0031104B" w:rsidRPr="001E0D22" w:rsidRDefault="0031104B" w:rsidP="001E0D22">
      <w:pPr>
        <w:pStyle w:val="ListParagraph"/>
        <w:numPr>
          <w:ilvl w:val="0"/>
          <w:numId w:val="34"/>
        </w:numPr>
        <w:ind w:left="1134" w:hanging="414"/>
        <w:rPr>
          <w:rFonts w:ascii="Times New Roman" w:hAnsi="Times New Roman"/>
          <w:szCs w:val="24"/>
        </w:rPr>
      </w:pPr>
      <w:r w:rsidRPr="001E0D22">
        <w:rPr>
          <w:rFonts w:ascii="Times New Roman" w:hAnsi="Times New Roman"/>
          <w:szCs w:val="24"/>
        </w:rPr>
        <w:t>Conduct an appropriate assessment of new clients to determine their suitability for Guided Imagery and Music therapy, consulting with referral source where appropriate</w:t>
      </w:r>
      <w:r w:rsidR="00F8524A" w:rsidRPr="001E0D22">
        <w:rPr>
          <w:rFonts w:ascii="Times New Roman" w:hAnsi="Times New Roman"/>
          <w:szCs w:val="24"/>
        </w:rPr>
        <w:t>;</w:t>
      </w:r>
    </w:p>
    <w:p w14:paraId="4908D0E7" w14:textId="0416B4F1" w:rsidR="0031104B" w:rsidRPr="009007ED" w:rsidRDefault="0031104B" w:rsidP="001E0D22">
      <w:pPr>
        <w:ind w:left="1134" w:hanging="414"/>
        <w:rPr>
          <w:rFonts w:ascii="Times New Roman" w:hAnsi="Times New Roman"/>
          <w:szCs w:val="24"/>
        </w:rPr>
      </w:pPr>
      <w:r w:rsidRPr="009007ED">
        <w:rPr>
          <w:rFonts w:ascii="Times New Roman" w:hAnsi="Times New Roman"/>
          <w:szCs w:val="24"/>
        </w:rPr>
        <w:t>ii)</w:t>
      </w:r>
      <w:r w:rsidRPr="009007ED">
        <w:rPr>
          <w:rFonts w:ascii="Times New Roman" w:hAnsi="Times New Roman"/>
          <w:szCs w:val="24"/>
        </w:rPr>
        <w:tab/>
        <w:t>Determine appropriate therapeutic goals with the client</w:t>
      </w:r>
      <w:r w:rsidR="00F8524A">
        <w:rPr>
          <w:rFonts w:ascii="Times New Roman" w:hAnsi="Times New Roman"/>
          <w:szCs w:val="24"/>
        </w:rPr>
        <w:t>;</w:t>
      </w:r>
    </w:p>
    <w:p w14:paraId="7242FCE4" w14:textId="77777777" w:rsidR="0031104B" w:rsidRPr="009007ED" w:rsidRDefault="0031104B" w:rsidP="001E0D22">
      <w:pPr>
        <w:ind w:left="1134" w:hanging="414"/>
        <w:rPr>
          <w:rFonts w:ascii="Times New Roman" w:hAnsi="Times New Roman"/>
          <w:szCs w:val="24"/>
        </w:rPr>
      </w:pPr>
      <w:r w:rsidRPr="009007ED">
        <w:rPr>
          <w:rFonts w:ascii="Times New Roman" w:hAnsi="Times New Roman"/>
          <w:szCs w:val="24"/>
        </w:rPr>
        <w:t>iii)</w:t>
      </w:r>
      <w:r w:rsidRPr="009007ED">
        <w:rPr>
          <w:rFonts w:ascii="Times New Roman" w:hAnsi="Times New Roman"/>
          <w:szCs w:val="24"/>
        </w:rPr>
        <w:tab/>
        <w:t xml:space="preserve">Make periodic evaluations of the client's progress and maintain progress notes, and determine the need for: </w:t>
      </w:r>
    </w:p>
    <w:p w14:paraId="0EECA1E7" w14:textId="36443FDB" w:rsidR="0031104B" w:rsidRPr="009007ED" w:rsidRDefault="0031104B" w:rsidP="001E0D22">
      <w:pPr>
        <w:ind w:left="1134" w:hanging="414"/>
        <w:rPr>
          <w:rFonts w:ascii="Times New Roman" w:hAnsi="Times New Roman"/>
          <w:szCs w:val="24"/>
        </w:rPr>
      </w:pPr>
      <w:r w:rsidRPr="009007ED">
        <w:rPr>
          <w:rFonts w:ascii="Times New Roman" w:hAnsi="Times New Roman"/>
          <w:szCs w:val="24"/>
        </w:rPr>
        <w:tab/>
        <w:t xml:space="preserve">a) </w:t>
      </w:r>
      <w:r w:rsidRPr="009007ED">
        <w:rPr>
          <w:rFonts w:ascii="Times New Roman" w:hAnsi="Times New Roman"/>
          <w:szCs w:val="24"/>
        </w:rPr>
        <w:tab/>
        <w:t>continued treatment</w:t>
      </w:r>
      <w:r w:rsidR="004A168F">
        <w:rPr>
          <w:rFonts w:ascii="Times New Roman" w:hAnsi="Times New Roman"/>
          <w:szCs w:val="24"/>
        </w:rPr>
        <w:t>,</w:t>
      </w:r>
      <w:r w:rsidRPr="009007ED">
        <w:rPr>
          <w:rFonts w:ascii="Times New Roman" w:hAnsi="Times New Roman"/>
          <w:szCs w:val="24"/>
        </w:rPr>
        <w:t xml:space="preserve"> or </w:t>
      </w:r>
      <w:r w:rsidRPr="009007ED">
        <w:rPr>
          <w:rFonts w:ascii="Times New Roman" w:hAnsi="Times New Roman"/>
          <w:szCs w:val="24"/>
        </w:rPr>
        <w:tab/>
      </w:r>
    </w:p>
    <w:p w14:paraId="270BE420" w14:textId="77777777" w:rsidR="0031104B" w:rsidRPr="009007ED" w:rsidRDefault="0031104B" w:rsidP="001E0D22">
      <w:pPr>
        <w:ind w:left="1134" w:hanging="414"/>
        <w:rPr>
          <w:rFonts w:ascii="Times New Roman" w:hAnsi="Times New Roman"/>
          <w:szCs w:val="24"/>
        </w:rPr>
      </w:pPr>
      <w:r w:rsidRPr="009007ED">
        <w:rPr>
          <w:rFonts w:ascii="Times New Roman" w:hAnsi="Times New Roman"/>
          <w:szCs w:val="24"/>
        </w:rPr>
        <w:lastRenderedPageBreak/>
        <w:tab/>
        <w:t xml:space="preserve">b) </w:t>
      </w:r>
      <w:r w:rsidRPr="009007ED">
        <w:rPr>
          <w:rFonts w:ascii="Times New Roman" w:hAnsi="Times New Roman"/>
          <w:szCs w:val="24"/>
        </w:rPr>
        <w:tab/>
        <w:t xml:space="preserve">referral to adjunctive or alternative therapy, or </w:t>
      </w:r>
    </w:p>
    <w:p w14:paraId="0E3B64DD" w14:textId="73528434" w:rsidR="0031104B" w:rsidRDefault="0031104B" w:rsidP="001E0D22">
      <w:pPr>
        <w:ind w:left="1134" w:hanging="414"/>
        <w:rPr>
          <w:rFonts w:ascii="Times New Roman" w:hAnsi="Times New Roman"/>
          <w:szCs w:val="24"/>
        </w:rPr>
      </w:pPr>
      <w:r w:rsidRPr="009007ED">
        <w:rPr>
          <w:rFonts w:ascii="Times New Roman" w:hAnsi="Times New Roman"/>
          <w:szCs w:val="24"/>
        </w:rPr>
        <w:tab/>
        <w:t xml:space="preserve">c) </w:t>
      </w:r>
      <w:r w:rsidRPr="009007ED">
        <w:rPr>
          <w:rFonts w:ascii="Times New Roman" w:hAnsi="Times New Roman"/>
          <w:szCs w:val="24"/>
        </w:rPr>
        <w:tab/>
        <w:t>termination of the therapeutic series.</w:t>
      </w:r>
    </w:p>
    <w:p w14:paraId="17991F78" w14:textId="1C4139D2" w:rsidR="0031104B" w:rsidRDefault="0031104B" w:rsidP="001E0D22">
      <w:pPr>
        <w:ind w:left="1134" w:hanging="414"/>
        <w:rPr>
          <w:rFonts w:ascii="Times New Roman" w:hAnsi="Times New Roman"/>
          <w:szCs w:val="24"/>
        </w:rPr>
      </w:pPr>
      <w:r w:rsidRPr="009007ED">
        <w:rPr>
          <w:rFonts w:ascii="Times New Roman" w:hAnsi="Times New Roman"/>
          <w:szCs w:val="24"/>
        </w:rPr>
        <w:t>iv)</w:t>
      </w:r>
      <w:r w:rsidRPr="009007ED">
        <w:rPr>
          <w:rFonts w:ascii="Times New Roman" w:hAnsi="Times New Roman"/>
          <w:szCs w:val="24"/>
        </w:rPr>
        <w:tab/>
        <w:t>Terminate therapy in cases where it is clear that the patient/client will not benefit from further intervention and provide adequate time for closure to occur.</w:t>
      </w:r>
    </w:p>
    <w:p w14:paraId="6859065F" w14:textId="77777777" w:rsidR="0031104B" w:rsidRPr="009007ED" w:rsidRDefault="0031104B" w:rsidP="001E0D22">
      <w:pPr>
        <w:ind w:left="1134" w:hanging="414"/>
        <w:rPr>
          <w:rFonts w:ascii="Times New Roman" w:hAnsi="Times New Roman"/>
          <w:szCs w:val="24"/>
        </w:rPr>
      </w:pPr>
      <w:r w:rsidRPr="009007ED">
        <w:rPr>
          <w:rFonts w:ascii="Times New Roman" w:hAnsi="Times New Roman"/>
          <w:szCs w:val="24"/>
        </w:rPr>
        <w:t>v)</w:t>
      </w:r>
      <w:r w:rsidRPr="009007ED">
        <w:rPr>
          <w:rFonts w:ascii="Times New Roman" w:hAnsi="Times New Roman"/>
          <w:szCs w:val="24"/>
        </w:rPr>
        <w:tab/>
        <w:t>Be permitted to advertise their practice provided that such advertising:</w:t>
      </w:r>
    </w:p>
    <w:p w14:paraId="3A566B2A" w14:textId="77777777" w:rsidR="0031104B" w:rsidRPr="009007ED" w:rsidRDefault="0031104B" w:rsidP="001E0D22">
      <w:pPr>
        <w:ind w:left="1134" w:hanging="414"/>
        <w:rPr>
          <w:rFonts w:ascii="Times New Roman" w:hAnsi="Times New Roman"/>
          <w:szCs w:val="24"/>
        </w:rPr>
      </w:pPr>
      <w:r w:rsidRPr="009007ED">
        <w:rPr>
          <w:rFonts w:ascii="Times New Roman" w:hAnsi="Times New Roman"/>
          <w:szCs w:val="24"/>
        </w:rPr>
        <w:tab/>
        <w:t xml:space="preserve">a) </w:t>
      </w:r>
      <w:r w:rsidRPr="009007ED">
        <w:rPr>
          <w:rFonts w:ascii="Times New Roman" w:hAnsi="Times New Roman"/>
          <w:szCs w:val="24"/>
        </w:rPr>
        <w:tab/>
        <w:t xml:space="preserve">is not false, misleading or deceptive, </w:t>
      </w:r>
    </w:p>
    <w:p w14:paraId="2059FF61" w14:textId="77777777" w:rsidR="003F2C87" w:rsidRDefault="0031104B" w:rsidP="001E0D22">
      <w:pPr>
        <w:ind w:left="1134" w:hanging="414"/>
        <w:rPr>
          <w:rFonts w:ascii="Times New Roman" w:hAnsi="Times New Roman"/>
          <w:szCs w:val="24"/>
        </w:rPr>
      </w:pPr>
      <w:r w:rsidRPr="009007ED">
        <w:rPr>
          <w:rFonts w:ascii="Times New Roman" w:hAnsi="Times New Roman"/>
          <w:szCs w:val="24"/>
        </w:rPr>
        <w:tab/>
        <w:t xml:space="preserve">b) </w:t>
      </w:r>
      <w:r w:rsidRPr="009007ED">
        <w:rPr>
          <w:rFonts w:ascii="Times New Roman" w:hAnsi="Times New Roman"/>
          <w:szCs w:val="24"/>
        </w:rPr>
        <w:tab/>
        <w:t>is not vulgar or sensational,</w:t>
      </w:r>
    </w:p>
    <w:p w14:paraId="37A6ECE7" w14:textId="77777777" w:rsidR="0031104B" w:rsidRPr="009007ED" w:rsidRDefault="0031104B" w:rsidP="001E0D22">
      <w:pPr>
        <w:ind w:left="1134" w:hanging="414"/>
        <w:rPr>
          <w:rFonts w:ascii="Times New Roman" w:hAnsi="Times New Roman"/>
          <w:szCs w:val="24"/>
        </w:rPr>
      </w:pPr>
      <w:r w:rsidRPr="009007ED">
        <w:rPr>
          <w:rFonts w:ascii="Times New Roman" w:hAnsi="Times New Roman"/>
          <w:szCs w:val="24"/>
        </w:rPr>
        <w:t xml:space="preserve">c) </w:t>
      </w:r>
      <w:r w:rsidRPr="009007ED">
        <w:rPr>
          <w:rFonts w:ascii="Times New Roman" w:hAnsi="Times New Roman"/>
          <w:szCs w:val="24"/>
        </w:rPr>
        <w:tab/>
        <w:t xml:space="preserve">does not consist of self-laudatory statements, or imply superiority over other practitioners, </w:t>
      </w:r>
    </w:p>
    <w:p w14:paraId="19DB2A65" w14:textId="77777777" w:rsidR="0031104B" w:rsidRPr="009007ED" w:rsidRDefault="0031104B" w:rsidP="001E0D22">
      <w:pPr>
        <w:ind w:left="1134" w:hanging="414"/>
        <w:rPr>
          <w:rFonts w:ascii="Times New Roman" w:hAnsi="Times New Roman"/>
          <w:szCs w:val="24"/>
        </w:rPr>
      </w:pPr>
      <w:r w:rsidRPr="009007ED">
        <w:rPr>
          <w:rFonts w:ascii="Times New Roman" w:hAnsi="Times New Roman"/>
          <w:szCs w:val="24"/>
        </w:rPr>
        <w:tab/>
        <w:t>d)</w:t>
      </w:r>
      <w:r w:rsidRPr="009007ED">
        <w:rPr>
          <w:rFonts w:ascii="Times New Roman" w:hAnsi="Times New Roman"/>
          <w:szCs w:val="24"/>
        </w:rPr>
        <w:tab/>
        <w:t xml:space="preserve">does not denigrate others, </w:t>
      </w:r>
    </w:p>
    <w:p w14:paraId="0782B5DD" w14:textId="7ECA2B9F" w:rsidR="0031104B" w:rsidRPr="009007ED" w:rsidRDefault="0031104B" w:rsidP="001E0D22">
      <w:pPr>
        <w:ind w:left="1134" w:hanging="414"/>
        <w:rPr>
          <w:rFonts w:ascii="Times New Roman" w:hAnsi="Times New Roman"/>
          <w:szCs w:val="24"/>
        </w:rPr>
      </w:pPr>
      <w:r w:rsidRPr="009007ED">
        <w:rPr>
          <w:rFonts w:ascii="Times New Roman" w:hAnsi="Times New Roman"/>
          <w:szCs w:val="24"/>
        </w:rPr>
        <w:tab/>
        <w:t xml:space="preserve">e) </w:t>
      </w:r>
      <w:r w:rsidRPr="009007ED">
        <w:rPr>
          <w:rFonts w:ascii="Times New Roman" w:hAnsi="Times New Roman"/>
          <w:szCs w:val="24"/>
        </w:rPr>
        <w:tab/>
        <w:t xml:space="preserve">does not contain testimonials or endorsements concerning the practitioner of the practice, and </w:t>
      </w:r>
      <w:r w:rsidRPr="009007ED">
        <w:rPr>
          <w:rFonts w:ascii="Times New Roman" w:hAnsi="Times New Roman"/>
          <w:szCs w:val="24"/>
        </w:rPr>
        <w:tab/>
      </w:r>
    </w:p>
    <w:p w14:paraId="3C87A50B" w14:textId="0AA1253F" w:rsidR="0031104B" w:rsidRPr="009007ED" w:rsidRDefault="0031104B" w:rsidP="001E0D22">
      <w:pPr>
        <w:ind w:left="1134" w:hanging="414"/>
        <w:rPr>
          <w:rFonts w:ascii="Times New Roman" w:hAnsi="Times New Roman"/>
          <w:szCs w:val="24"/>
        </w:rPr>
      </w:pPr>
      <w:r w:rsidRPr="009007ED">
        <w:rPr>
          <w:rFonts w:ascii="Times New Roman" w:hAnsi="Times New Roman"/>
          <w:szCs w:val="24"/>
        </w:rPr>
        <w:t xml:space="preserve">e) </w:t>
      </w:r>
      <w:r w:rsidRPr="009007ED">
        <w:rPr>
          <w:rFonts w:ascii="Times New Roman" w:hAnsi="Times New Roman"/>
          <w:szCs w:val="24"/>
        </w:rPr>
        <w:tab/>
        <w:t>complies with all other sections of the Code of Ethics of the Association.</w:t>
      </w:r>
    </w:p>
    <w:p w14:paraId="2EF0E2E3" w14:textId="77777777" w:rsidR="00C42F54" w:rsidRPr="009007ED" w:rsidRDefault="00C42F54" w:rsidP="0031104B">
      <w:pPr>
        <w:rPr>
          <w:rFonts w:ascii="Times New Roman" w:hAnsi="Times New Roman"/>
          <w:szCs w:val="24"/>
        </w:rPr>
      </w:pPr>
    </w:p>
    <w:p w14:paraId="6A3CDAEE" w14:textId="77777777" w:rsidR="0031104B" w:rsidRPr="003C1F9D" w:rsidRDefault="0031104B" w:rsidP="0031104B">
      <w:pPr>
        <w:rPr>
          <w:rFonts w:ascii="Times New Roman" w:hAnsi="Times New Roman"/>
          <w:b/>
          <w:sz w:val="28"/>
          <w:szCs w:val="28"/>
        </w:rPr>
      </w:pPr>
      <w:r w:rsidRPr="003C1F9D">
        <w:rPr>
          <w:rFonts w:ascii="Times New Roman" w:hAnsi="Times New Roman"/>
          <w:b/>
          <w:sz w:val="28"/>
          <w:szCs w:val="28"/>
        </w:rPr>
        <w:t xml:space="preserve">7. </w:t>
      </w:r>
      <w:r w:rsidRPr="003C1F9D">
        <w:rPr>
          <w:rFonts w:ascii="Times New Roman" w:hAnsi="Times New Roman"/>
          <w:b/>
          <w:sz w:val="28"/>
          <w:szCs w:val="28"/>
        </w:rPr>
        <w:tab/>
        <w:t>Standards of Training, Teaching and Supervision</w:t>
      </w:r>
      <w:r w:rsidRPr="003C1F9D">
        <w:rPr>
          <w:rFonts w:ascii="Times New Roman" w:hAnsi="Times New Roman"/>
          <w:b/>
          <w:sz w:val="28"/>
          <w:szCs w:val="28"/>
        </w:rPr>
        <w:tab/>
      </w:r>
    </w:p>
    <w:p w14:paraId="3BA7CCB4" w14:textId="77777777" w:rsidR="0031104B" w:rsidRPr="009007ED" w:rsidRDefault="0031104B" w:rsidP="0031104B">
      <w:pPr>
        <w:rPr>
          <w:rFonts w:ascii="Times New Roman" w:hAnsi="Times New Roman"/>
          <w:b/>
          <w:szCs w:val="24"/>
        </w:rPr>
      </w:pPr>
    </w:p>
    <w:p w14:paraId="2F64F2FA" w14:textId="7628449C" w:rsidR="0031104B" w:rsidRDefault="0031104B" w:rsidP="006A0892">
      <w:pPr>
        <w:pStyle w:val="ListParagraph"/>
        <w:widowControl w:val="0"/>
        <w:numPr>
          <w:ilvl w:val="0"/>
          <w:numId w:val="8"/>
        </w:numPr>
        <w:overflowPunct/>
        <w:spacing w:after="240"/>
        <w:ind w:left="1276" w:hanging="556"/>
        <w:textAlignment w:val="auto"/>
        <w:rPr>
          <w:rFonts w:ascii="Times New Roman" w:hAnsi="Times New Roman"/>
          <w:szCs w:val="24"/>
          <w:lang w:val="en-US"/>
        </w:rPr>
      </w:pPr>
      <w:r w:rsidRPr="0071509F">
        <w:rPr>
          <w:rFonts w:ascii="Times New Roman" w:hAnsi="Times New Roman"/>
          <w:szCs w:val="24"/>
          <w:lang w:val="en-US"/>
        </w:rPr>
        <w:t>All practitioners are encouraged to share their professional knowledge and practice in order to benefit their clients and the public.</w:t>
      </w:r>
    </w:p>
    <w:p w14:paraId="4ECA35A3" w14:textId="77777777" w:rsidR="0031104B" w:rsidRDefault="0031104B" w:rsidP="006A0892">
      <w:pPr>
        <w:pStyle w:val="ListParagraph"/>
        <w:widowControl w:val="0"/>
        <w:numPr>
          <w:ilvl w:val="0"/>
          <w:numId w:val="8"/>
        </w:numPr>
        <w:overflowPunct/>
        <w:spacing w:after="240"/>
        <w:ind w:left="1276" w:hanging="556"/>
        <w:textAlignment w:val="auto"/>
        <w:rPr>
          <w:rFonts w:ascii="Times New Roman" w:hAnsi="Times New Roman"/>
          <w:szCs w:val="24"/>
          <w:lang w:val="en-US"/>
        </w:rPr>
      </w:pPr>
      <w:r w:rsidRPr="0071509F">
        <w:rPr>
          <w:rFonts w:ascii="Times New Roman" w:hAnsi="Times New Roman"/>
          <w:szCs w:val="24"/>
          <w:lang w:val="en-US"/>
        </w:rPr>
        <w:t>Practitioners who provide education and training should acquire the skills, attitudes and knowledge required to be competent teachers and facilitators of learning, and to undertake activities to maintain training competence.</w:t>
      </w:r>
    </w:p>
    <w:p w14:paraId="3E789FBB" w14:textId="501951F3" w:rsidR="0031104B" w:rsidRDefault="0031104B" w:rsidP="006A0892">
      <w:pPr>
        <w:pStyle w:val="ListParagraph"/>
        <w:widowControl w:val="0"/>
        <w:numPr>
          <w:ilvl w:val="0"/>
          <w:numId w:val="8"/>
        </w:numPr>
        <w:overflowPunct/>
        <w:spacing w:after="240"/>
        <w:ind w:left="1276" w:hanging="556"/>
        <w:textAlignment w:val="auto"/>
        <w:rPr>
          <w:rFonts w:ascii="Times New Roman" w:hAnsi="Times New Roman"/>
          <w:szCs w:val="24"/>
          <w:lang w:val="en-US"/>
        </w:rPr>
      </w:pPr>
      <w:r w:rsidRPr="0071509F">
        <w:rPr>
          <w:rFonts w:ascii="Times New Roman" w:hAnsi="Times New Roman"/>
          <w:szCs w:val="24"/>
          <w:lang w:val="en-US"/>
        </w:rPr>
        <w:t>Trainers shall ensure that the training programs and the learning experiences offered are in accordance with the currently valid educational guidelines and those of other acknowledged associations.</w:t>
      </w:r>
    </w:p>
    <w:p w14:paraId="3494A9E4" w14:textId="77777777" w:rsidR="0031104B" w:rsidRDefault="0031104B" w:rsidP="006A0892">
      <w:pPr>
        <w:pStyle w:val="ListParagraph"/>
        <w:widowControl w:val="0"/>
        <w:numPr>
          <w:ilvl w:val="0"/>
          <w:numId w:val="8"/>
        </w:numPr>
        <w:overflowPunct/>
        <w:spacing w:after="240"/>
        <w:ind w:left="1276" w:hanging="556"/>
        <w:textAlignment w:val="auto"/>
        <w:rPr>
          <w:rFonts w:ascii="Times New Roman" w:hAnsi="Times New Roman"/>
          <w:szCs w:val="24"/>
          <w:lang w:val="en-US"/>
        </w:rPr>
      </w:pPr>
      <w:r w:rsidRPr="0071509F">
        <w:rPr>
          <w:rFonts w:ascii="Times New Roman" w:hAnsi="Times New Roman"/>
          <w:szCs w:val="24"/>
          <w:lang w:val="en-US"/>
        </w:rPr>
        <w:t>Trainers, supervisors and mentors shall only offer courses and provide supervision in areas in which they have the requisite competence and experience.</w:t>
      </w:r>
    </w:p>
    <w:p w14:paraId="46466B51" w14:textId="77777777" w:rsidR="0031104B" w:rsidRPr="0071509F" w:rsidRDefault="0031104B" w:rsidP="006A0892">
      <w:pPr>
        <w:pStyle w:val="ListParagraph"/>
        <w:widowControl w:val="0"/>
        <w:numPr>
          <w:ilvl w:val="0"/>
          <w:numId w:val="8"/>
        </w:numPr>
        <w:overflowPunct/>
        <w:spacing w:after="240"/>
        <w:ind w:left="1276" w:hanging="556"/>
        <w:textAlignment w:val="auto"/>
        <w:rPr>
          <w:rFonts w:ascii="Times New Roman" w:hAnsi="Times New Roman"/>
          <w:szCs w:val="24"/>
          <w:lang w:val="en-US"/>
        </w:rPr>
      </w:pPr>
      <w:r w:rsidRPr="0071509F">
        <w:rPr>
          <w:rFonts w:ascii="Times New Roman" w:hAnsi="Times New Roman"/>
          <w:szCs w:val="24"/>
        </w:rPr>
        <w:t>Trainers present information that is current, accurate and objective.  Where they present their personal opinion or professional judgement, these statements must be prefaced appropriately.</w:t>
      </w:r>
    </w:p>
    <w:p w14:paraId="168FD3F3" w14:textId="7669A5B9" w:rsidR="0031104B" w:rsidRDefault="0031104B" w:rsidP="006A0892">
      <w:pPr>
        <w:pStyle w:val="ListParagraph"/>
        <w:widowControl w:val="0"/>
        <w:numPr>
          <w:ilvl w:val="0"/>
          <w:numId w:val="8"/>
        </w:numPr>
        <w:overflowPunct/>
        <w:spacing w:after="240"/>
        <w:ind w:left="1276" w:hanging="556"/>
        <w:textAlignment w:val="auto"/>
        <w:rPr>
          <w:rFonts w:ascii="Times New Roman" w:hAnsi="Times New Roman"/>
          <w:szCs w:val="24"/>
          <w:lang w:val="en-US"/>
        </w:rPr>
      </w:pPr>
      <w:r w:rsidRPr="0071509F">
        <w:rPr>
          <w:rFonts w:ascii="Times New Roman" w:hAnsi="Times New Roman"/>
          <w:szCs w:val="24"/>
          <w:lang w:val="en-US"/>
        </w:rPr>
        <w:t xml:space="preserve">It is acknowledged that dual relationships may be inevitable to some degree. However, the roles of trainer and therapist are seen as completely distinct and should be separated in absolute terms. Trainers who have other dual relationships with </w:t>
      </w:r>
      <w:r w:rsidR="00D1013F">
        <w:rPr>
          <w:rFonts w:ascii="Times New Roman" w:hAnsi="Times New Roman"/>
          <w:szCs w:val="24"/>
          <w:lang w:val="en-US"/>
        </w:rPr>
        <w:t xml:space="preserve">trainees </w:t>
      </w:r>
      <w:r w:rsidRPr="0071509F">
        <w:rPr>
          <w:rFonts w:ascii="Times New Roman" w:hAnsi="Times New Roman"/>
          <w:szCs w:val="24"/>
          <w:lang w:val="en-US"/>
        </w:rPr>
        <w:t xml:space="preserve">shall, as far as possible, reduce conflicting role interests. In principle, these roles shall be distributed among different professionals. Different roles shall be separated in space and time. If, for any reason, the objectivity and capacity of the trainer to professionally evaluate is restricted, this must be </w:t>
      </w:r>
      <w:proofErr w:type="gramStart"/>
      <w:r w:rsidRPr="0071509F">
        <w:rPr>
          <w:rFonts w:ascii="Times New Roman" w:hAnsi="Times New Roman"/>
          <w:szCs w:val="24"/>
          <w:lang w:val="en-US"/>
        </w:rPr>
        <w:t>declared</w:t>
      </w:r>
      <w:proofErr w:type="gramEnd"/>
      <w:r w:rsidRPr="0071509F">
        <w:rPr>
          <w:rFonts w:ascii="Times New Roman" w:hAnsi="Times New Roman"/>
          <w:szCs w:val="24"/>
          <w:lang w:val="en-US"/>
        </w:rPr>
        <w:t xml:space="preserve"> and a resolution sought that protects the trainee’s interests.</w:t>
      </w:r>
    </w:p>
    <w:p w14:paraId="26C2DCBB" w14:textId="77777777" w:rsidR="0031104B" w:rsidRDefault="0031104B" w:rsidP="006A0892">
      <w:pPr>
        <w:pStyle w:val="ListParagraph"/>
        <w:widowControl w:val="0"/>
        <w:numPr>
          <w:ilvl w:val="0"/>
          <w:numId w:val="8"/>
        </w:numPr>
        <w:overflowPunct/>
        <w:spacing w:after="240"/>
        <w:ind w:left="1276" w:hanging="556"/>
        <w:textAlignment w:val="auto"/>
        <w:rPr>
          <w:rFonts w:ascii="Times New Roman" w:hAnsi="Times New Roman"/>
          <w:szCs w:val="24"/>
          <w:lang w:val="en-US"/>
        </w:rPr>
      </w:pPr>
      <w:r w:rsidRPr="0071509F">
        <w:rPr>
          <w:rFonts w:ascii="Times New Roman" w:hAnsi="Times New Roman"/>
          <w:szCs w:val="24"/>
          <w:lang w:val="en-US"/>
        </w:rPr>
        <w:t>Trainers, supervisors and mentors must not exploit trainees in financial, sexual, emotional, academic or any other ways.</w:t>
      </w:r>
    </w:p>
    <w:p w14:paraId="1C9AC867" w14:textId="4E07B13A" w:rsidR="0031104B" w:rsidRDefault="0031104B" w:rsidP="006A0892">
      <w:pPr>
        <w:pStyle w:val="ListParagraph"/>
        <w:widowControl w:val="0"/>
        <w:numPr>
          <w:ilvl w:val="0"/>
          <w:numId w:val="8"/>
        </w:numPr>
        <w:overflowPunct/>
        <w:spacing w:after="240"/>
        <w:ind w:left="1276" w:hanging="556"/>
        <w:textAlignment w:val="auto"/>
        <w:rPr>
          <w:rFonts w:ascii="Times New Roman" w:hAnsi="Times New Roman"/>
          <w:szCs w:val="24"/>
          <w:lang w:val="en-US"/>
        </w:rPr>
      </w:pPr>
      <w:r w:rsidRPr="0071509F">
        <w:rPr>
          <w:rFonts w:ascii="Times New Roman" w:hAnsi="Times New Roman"/>
          <w:szCs w:val="24"/>
          <w:lang w:val="en-US"/>
        </w:rPr>
        <w:t>Trainers, supervisors and mentors are required to be fair, accurate and honest in thei</w:t>
      </w:r>
      <w:r>
        <w:rPr>
          <w:rFonts w:ascii="Times New Roman" w:hAnsi="Times New Roman"/>
          <w:szCs w:val="24"/>
          <w:lang w:val="en-US"/>
        </w:rPr>
        <w:t xml:space="preserve">r assessments of their </w:t>
      </w:r>
      <w:r w:rsidR="00D1013F">
        <w:rPr>
          <w:rFonts w:ascii="Times New Roman" w:hAnsi="Times New Roman"/>
          <w:szCs w:val="24"/>
          <w:lang w:val="en-US"/>
        </w:rPr>
        <w:t>trainees</w:t>
      </w:r>
      <w:r>
        <w:rPr>
          <w:rFonts w:ascii="Times New Roman" w:hAnsi="Times New Roman"/>
          <w:szCs w:val="24"/>
          <w:lang w:val="en-US"/>
        </w:rPr>
        <w:t>.</w:t>
      </w:r>
    </w:p>
    <w:p w14:paraId="7906E26B" w14:textId="270D421C" w:rsidR="0031104B" w:rsidRPr="0071509F" w:rsidRDefault="0031104B" w:rsidP="006A0892">
      <w:pPr>
        <w:pStyle w:val="ListParagraph"/>
        <w:widowControl w:val="0"/>
        <w:numPr>
          <w:ilvl w:val="0"/>
          <w:numId w:val="8"/>
        </w:numPr>
        <w:overflowPunct/>
        <w:spacing w:after="240"/>
        <w:ind w:left="1276" w:hanging="556"/>
        <w:textAlignment w:val="auto"/>
        <w:rPr>
          <w:rFonts w:ascii="Times New Roman" w:hAnsi="Times New Roman"/>
          <w:szCs w:val="24"/>
          <w:lang w:val="en-US"/>
        </w:rPr>
      </w:pPr>
      <w:r w:rsidRPr="0071509F">
        <w:rPr>
          <w:rFonts w:ascii="Times New Roman" w:hAnsi="Times New Roman"/>
          <w:szCs w:val="24"/>
        </w:rPr>
        <w:t xml:space="preserve">Trainers, supervisors and mentors recognise the power they hold over </w:t>
      </w:r>
      <w:r w:rsidR="005604D4">
        <w:rPr>
          <w:rFonts w:ascii="Times New Roman" w:hAnsi="Times New Roman"/>
          <w:szCs w:val="24"/>
        </w:rPr>
        <w:t>trainees</w:t>
      </w:r>
      <w:r w:rsidR="005604D4" w:rsidRPr="0071509F">
        <w:rPr>
          <w:rFonts w:ascii="Times New Roman" w:hAnsi="Times New Roman"/>
          <w:szCs w:val="24"/>
        </w:rPr>
        <w:t xml:space="preserve"> </w:t>
      </w:r>
      <w:r w:rsidRPr="0071509F">
        <w:rPr>
          <w:rFonts w:ascii="Times New Roman" w:hAnsi="Times New Roman"/>
          <w:szCs w:val="24"/>
        </w:rPr>
        <w:t xml:space="preserve">or supervisees and avoid engaging in conduct that is personally demeaning to </w:t>
      </w:r>
      <w:r w:rsidR="009C6897">
        <w:rPr>
          <w:rFonts w:ascii="Times New Roman" w:hAnsi="Times New Roman"/>
          <w:szCs w:val="24"/>
        </w:rPr>
        <w:t>trainees</w:t>
      </w:r>
      <w:r w:rsidR="009C6897" w:rsidRPr="0071509F">
        <w:rPr>
          <w:rFonts w:ascii="Times New Roman" w:hAnsi="Times New Roman"/>
          <w:szCs w:val="24"/>
        </w:rPr>
        <w:t xml:space="preserve"> </w:t>
      </w:r>
      <w:r w:rsidRPr="0071509F">
        <w:rPr>
          <w:rFonts w:ascii="Times New Roman" w:hAnsi="Times New Roman"/>
          <w:szCs w:val="24"/>
        </w:rPr>
        <w:t>or supervisees.</w:t>
      </w:r>
    </w:p>
    <w:p w14:paraId="18291C42" w14:textId="42ADEDE2" w:rsidR="0031104B" w:rsidRPr="0071509F" w:rsidRDefault="0031104B" w:rsidP="006A0892">
      <w:pPr>
        <w:pStyle w:val="ListParagraph"/>
        <w:widowControl w:val="0"/>
        <w:numPr>
          <w:ilvl w:val="0"/>
          <w:numId w:val="8"/>
        </w:numPr>
        <w:overflowPunct/>
        <w:spacing w:after="240"/>
        <w:ind w:left="1276" w:hanging="556"/>
        <w:textAlignment w:val="auto"/>
        <w:rPr>
          <w:rFonts w:ascii="Times New Roman" w:hAnsi="Times New Roman"/>
          <w:szCs w:val="24"/>
          <w:lang w:val="en-US"/>
        </w:rPr>
      </w:pPr>
      <w:r w:rsidRPr="0071509F">
        <w:rPr>
          <w:rFonts w:ascii="Times New Roman" w:hAnsi="Times New Roman"/>
          <w:szCs w:val="24"/>
        </w:rPr>
        <w:t>Trainers, supervisors and mentors in supervising the work of</w:t>
      </w:r>
      <w:r w:rsidR="009C6897">
        <w:rPr>
          <w:rFonts w:ascii="Times New Roman" w:hAnsi="Times New Roman"/>
          <w:szCs w:val="24"/>
        </w:rPr>
        <w:t xml:space="preserve"> trainees </w:t>
      </w:r>
      <w:r w:rsidRPr="0071509F">
        <w:rPr>
          <w:rFonts w:ascii="Times New Roman" w:hAnsi="Times New Roman"/>
          <w:szCs w:val="24"/>
        </w:rPr>
        <w:t xml:space="preserve">have a responsibility to model and promote awareness of, and adherence </w:t>
      </w:r>
      <w:r w:rsidRPr="0071509F">
        <w:rPr>
          <w:rFonts w:ascii="Times New Roman" w:hAnsi="Times New Roman"/>
          <w:szCs w:val="24"/>
        </w:rPr>
        <w:lastRenderedPageBreak/>
        <w:t>to, the provisions of this Code, particularly regarding confidentiality.</w:t>
      </w:r>
    </w:p>
    <w:p w14:paraId="7C2DCD57" w14:textId="2D4B9D69" w:rsidR="0031104B" w:rsidRPr="0071509F" w:rsidRDefault="009D69BE" w:rsidP="006A0892">
      <w:pPr>
        <w:pStyle w:val="ListParagraph"/>
        <w:widowControl w:val="0"/>
        <w:numPr>
          <w:ilvl w:val="0"/>
          <w:numId w:val="8"/>
        </w:numPr>
        <w:overflowPunct/>
        <w:spacing w:after="240"/>
        <w:ind w:left="1276" w:hanging="556"/>
        <w:textAlignment w:val="auto"/>
        <w:rPr>
          <w:rFonts w:ascii="Times New Roman" w:hAnsi="Times New Roman"/>
          <w:szCs w:val="24"/>
          <w:lang w:val="en-US"/>
        </w:rPr>
      </w:pPr>
      <w:r>
        <w:rPr>
          <w:rFonts w:ascii="Times New Roman" w:hAnsi="Times New Roman"/>
          <w:szCs w:val="24"/>
        </w:rPr>
        <w:t>In providing s</w:t>
      </w:r>
      <w:r w:rsidR="0031104B" w:rsidRPr="0071509F">
        <w:rPr>
          <w:rFonts w:ascii="Times New Roman" w:hAnsi="Times New Roman"/>
          <w:szCs w:val="24"/>
        </w:rPr>
        <w:t xml:space="preserve">upervision to </w:t>
      </w:r>
      <w:r w:rsidR="00D1013F">
        <w:rPr>
          <w:rFonts w:ascii="Times New Roman" w:hAnsi="Times New Roman"/>
          <w:szCs w:val="24"/>
        </w:rPr>
        <w:t>trainees</w:t>
      </w:r>
      <w:r w:rsidR="0031104B" w:rsidRPr="0071509F">
        <w:rPr>
          <w:rFonts w:ascii="Times New Roman" w:hAnsi="Times New Roman"/>
          <w:szCs w:val="24"/>
        </w:rPr>
        <w:t xml:space="preserve">, trainers/supervisors/mentors do not enter into a therapeutic role with the </w:t>
      </w:r>
      <w:r w:rsidR="00D1013F">
        <w:rPr>
          <w:rFonts w:ascii="Times New Roman" w:hAnsi="Times New Roman"/>
          <w:szCs w:val="24"/>
        </w:rPr>
        <w:t>trainee</w:t>
      </w:r>
      <w:r w:rsidR="0031104B" w:rsidRPr="0071509F">
        <w:rPr>
          <w:rFonts w:ascii="Times New Roman" w:hAnsi="Times New Roman"/>
          <w:szCs w:val="24"/>
        </w:rPr>
        <w:t xml:space="preserve">.  If the trainer/supervisor/mentor considers that a </w:t>
      </w:r>
      <w:r w:rsidR="00D1013F">
        <w:rPr>
          <w:rFonts w:ascii="Times New Roman" w:hAnsi="Times New Roman"/>
          <w:szCs w:val="24"/>
        </w:rPr>
        <w:t>trainee</w:t>
      </w:r>
      <w:r w:rsidR="0031104B" w:rsidRPr="0071509F">
        <w:rPr>
          <w:rFonts w:ascii="Times New Roman" w:hAnsi="Times New Roman"/>
          <w:szCs w:val="24"/>
        </w:rPr>
        <w:t xml:space="preserve"> needs therapy, the supervisor should consult with the education institution, and the</w:t>
      </w:r>
      <w:r w:rsidR="009C6897">
        <w:rPr>
          <w:rFonts w:ascii="Times New Roman" w:hAnsi="Times New Roman"/>
          <w:szCs w:val="24"/>
        </w:rPr>
        <w:t xml:space="preserve"> trainee </w:t>
      </w:r>
      <w:r w:rsidR="0031104B" w:rsidRPr="0071509F">
        <w:rPr>
          <w:rFonts w:ascii="Times New Roman" w:hAnsi="Times New Roman"/>
          <w:szCs w:val="24"/>
        </w:rPr>
        <w:t xml:space="preserve"> may then be referred to a professional therapist, other than the assigned supervisor.</w:t>
      </w:r>
    </w:p>
    <w:p w14:paraId="042B79BF" w14:textId="381125B2" w:rsidR="0031104B" w:rsidRPr="0071509F" w:rsidRDefault="0031104B" w:rsidP="006A0892">
      <w:pPr>
        <w:pStyle w:val="ListParagraph"/>
        <w:widowControl w:val="0"/>
        <w:numPr>
          <w:ilvl w:val="0"/>
          <w:numId w:val="8"/>
        </w:numPr>
        <w:overflowPunct/>
        <w:spacing w:after="240"/>
        <w:ind w:left="1276" w:hanging="556"/>
        <w:textAlignment w:val="auto"/>
        <w:rPr>
          <w:rFonts w:ascii="Times New Roman" w:hAnsi="Times New Roman"/>
          <w:szCs w:val="24"/>
          <w:lang w:val="en-US"/>
        </w:rPr>
      </w:pPr>
      <w:r w:rsidRPr="0071509F">
        <w:rPr>
          <w:rFonts w:ascii="Times New Roman" w:hAnsi="Times New Roman"/>
          <w:szCs w:val="24"/>
        </w:rPr>
        <w:t xml:space="preserve">While due weight is given to a supervisor’s assessment of a </w:t>
      </w:r>
      <w:r w:rsidR="009C6897">
        <w:rPr>
          <w:rFonts w:ascii="Times New Roman" w:hAnsi="Times New Roman"/>
          <w:szCs w:val="24"/>
        </w:rPr>
        <w:t xml:space="preserve">trainee </w:t>
      </w:r>
      <w:r w:rsidRPr="0071509F">
        <w:rPr>
          <w:rFonts w:ascii="Times New Roman" w:hAnsi="Times New Roman"/>
          <w:szCs w:val="24"/>
        </w:rPr>
        <w:t xml:space="preserve">and his/her acquisition of adequate skills, no individual supervisor has the right to determine the success or failure of a </w:t>
      </w:r>
      <w:r w:rsidR="009C6897">
        <w:rPr>
          <w:rFonts w:ascii="Times New Roman" w:hAnsi="Times New Roman"/>
          <w:szCs w:val="24"/>
        </w:rPr>
        <w:t xml:space="preserve">trainee </w:t>
      </w:r>
      <w:r w:rsidRPr="0071509F">
        <w:rPr>
          <w:rFonts w:ascii="Times New Roman" w:hAnsi="Times New Roman"/>
          <w:szCs w:val="24"/>
        </w:rPr>
        <w:t xml:space="preserve"> in the course of his/her training.</w:t>
      </w:r>
    </w:p>
    <w:p w14:paraId="12EA40AC" w14:textId="1AC21193" w:rsidR="0031104B" w:rsidRPr="0071509F" w:rsidRDefault="0031104B" w:rsidP="006A0892">
      <w:pPr>
        <w:pStyle w:val="ListParagraph"/>
        <w:widowControl w:val="0"/>
        <w:numPr>
          <w:ilvl w:val="0"/>
          <w:numId w:val="8"/>
        </w:numPr>
        <w:overflowPunct/>
        <w:spacing w:after="240"/>
        <w:ind w:left="1276" w:hanging="556"/>
        <w:textAlignment w:val="auto"/>
        <w:rPr>
          <w:rFonts w:ascii="Times New Roman" w:hAnsi="Times New Roman"/>
          <w:szCs w:val="24"/>
          <w:lang w:val="en-US"/>
        </w:rPr>
      </w:pPr>
      <w:r w:rsidRPr="0071509F">
        <w:rPr>
          <w:rFonts w:ascii="Times New Roman" w:hAnsi="Times New Roman"/>
          <w:szCs w:val="24"/>
        </w:rPr>
        <w:t>Trainers/supervisors/mentors maintain confidentiality regarding the standard of work and personality of each</w:t>
      </w:r>
      <w:r w:rsidR="009C6897">
        <w:rPr>
          <w:rFonts w:ascii="Times New Roman" w:hAnsi="Times New Roman"/>
          <w:szCs w:val="24"/>
        </w:rPr>
        <w:t xml:space="preserve"> trainee</w:t>
      </w:r>
      <w:r w:rsidRPr="0071509F">
        <w:rPr>
          <w:rFonts w:ascii="Times New Roman" w:hAnsi="Times New Roman"/>
          <w:szCs w:val="24"/>
        </w:rPr>
        <w:t>, and their opinions are not expressed to</w:t>
      </w:r>
      <w:r>
        <w:rPr>
          <w:rFonts w:ascii="Times New Roman" w:hAnsi="Times New Roman"/>
          <w:szCs w:val="24"/>
        </w:rPr>
        <w:t xml:space="preserve"> others without proper consent.</w:t>
      </w:r>
    </w:p>
    <w:p w14:paraId="3FBFC75F" w14:textId="77777777" w:rsidR="0031104B" w:rsidRPr="0071509F" w:rsidRDefault="0031104B" w:rsidP="006A0892">
      <w:pPr>
        <w:pStyle w:val="ListParagraph"/>
        <w:widowControl w:val="0"/>
        <w:numPr>
          <w:ilvl w:val="0"/>
          <w:numId w:val="8"/>
        </w:numPr>
        <w:overflowPunct/>
        <w:spacing w:after="240"/>
        <w:ind w:left="1276" w:hanging="556"/>
        <w:textAlignment w:val="auto"/>
        <w:rPr>
          <w:rFonts w:ascii="Times New Roman" w:hAnsi="Times New Roman"/>
          <w:szCs w:val="24"/>
          <w:lang w:val="en-US"/>
        </w:rPr>
      </w:pPr>
      <w:r w:rsidRPr="0071509F">
        <w:rPr>
          <w:rFonts w:ascii="Times New Roman" w:hAnsi="Times New Roman"/>
          <w:szCs w:val="24"/>
        </w:rPr>
        <w:t>Trainees similarly respect the standard of work and personality of the trainer/supervisor/mentor, maintaining confidentiality of information discussed with a supervisor.</w:t>
      </w:r>
    </w:p>
    <w:p w14:paraId="3B506CE4" w14:textId="77777777" w:rsidR="0096312A" w:rsidRDefault="0031104B" w:rsidP="006A0892">
      <w:pPr>
        <w:pStyle w:val="ListParagraph"/>
        <w:widowControl w:val="0"/>
        <w:numPr>
          <w:ilvl w:val="0"/>
          <w:numId w:val="8"/>
        </w:numPr>
        <w:overflowPunct/>
        <w:spacing w:after="240"/>
        <w:ind w:left="1276" w:hanging="556"/>
        <w:textAlignment w:val="auto"/>
        <w:rPr>
          <w:rFonts w:ascii="Times New Roman" w:hAnsi="Times New Roman"/>
          <w:szCs w:val="24"/>
          <w:lang w:val="en-US"/>
        </w:rPr>
      </w:pPr>
      <w:r w:rsidRPr="0071509F">
        <w:rPr>
          <w:rFonts w:ascii="Times New Roman" w:hAnsi="Times New Roman"/>
          <w:szCs w:val="24"/>
          <w:lang w:val="en-US"/>
        </w:rPr>
        <w:t>Prior consent is required from clients if they are to be observed, recorded or if their personally identifiable disclosures are to be used for training purposes.</w:t>
      </w:r>
    </w:p>
    <w:p w14:paraId="176E3774" w14:textId="77777777" w:rsidR="0031104B" w:rsidRPr="0096312A" w:rsidRDefault="0031104B" w:rsidP="0096312A">
      <w:pPr>
        <w:widowControl w:val="0"/>
        <w:overflowPunct/>
        <w:spacing w:after="240"/>
        <w:ind w:left="360"/>
        <w:textAlignment w:val="auto"/>
        <w:rPr>
          <w:rFonts w:ascii="Times New Roman" w:hAnsi="Times New Roman"/>
          <w:szCs w:val="24"/>
          <w:lang w:val="en-US"/>
        </w:rPr>
      </w:pPr>
      <w:r w:rsidRPr="0096312A">
        <w:rPr>
          <w:rFonts w:ascii="Times New Roman" w:hAnsi="Times New Roman"/>
          <w:b/>
          <w:szCs w:val="24"/>
        </w:rPr>
        <w:t>Supervision</w:t>
      </w:r>
    </w:p>
    <w:p w14:paraId="7A5221B2" w14:textId="77777777" w:rsidR="0031104B" w:rsidRDefault="0031104B" w:rsidP="006A0892">
      <w:pPr>
        <w:pStyle w:val="ListParagraph"/>
        <w:widowControl w:val="0"/>
        <w:numPr>
          <w:ilvl w:val="0"/>
          <w:numId w:val="8"/>
        </w:numPr>
        <w:overflowPunct/>
        <w:spacing w:after="240"/>
        <w:ind w:left="1276" w:hanging="556"/>
        <w:textAlignment w:val="auto"/>
        <w:rPr>
          <w:rFonts w:ascii="Times New Roman" w:hAnsi="Times New Roman"/>
          <w:szCs w:val="24"/>
          <w:lang w:val="en-US"/>
        </w:rPr>
      </w:pPr>
      <w:r w:rsidRPr="009007ED">
        <w:rPr>
          <w:rFonts w:ascii="Times New Roman" w:hAnsi="Times New Roman"/>
          <w:szCs w:val="24"/>
          <w:lang w:val="en-US"/>
        </w:rPr>
        <w:t xml:space="preserve">Supervision is considered a discrete professional activity within clinical practice and thus it is required that supervisors and </w:t>
      </w:r>
      <w:proofErr w:type="gramStart"/>
      <w:r w:rsidRPr="009007ED">
        <w:rPr>
          <w:rFonts w:ascii="Times New Roman" w:hAnsi="Times New Roman"/>
          <w:szCs w:val="24"/>
          <w:lang w:val="en-US"/>
        </w:rPr>
        <w:t>consultants</w:t>
      </w:r>
      <w:proofErr w:type="gramEnd"/>
      <w:r w:rsidRPr="009007ED">
        <w:rPr>
          <w:rFonts w:ascii="Times New Roman" w:hAnsi="Times New Roman"/>
          <w:szCs w:val="24"/>
          <w:lang w:val="en-US"/>
        </w:rPr>
        <w:t xml:space="preserve"> complete specialist training in the development of supervision competencies</w:t>
      </w:r>
      <w:r>
        <w:rPr>
          <w:rFonts w:ascii="Times New Roman" w:hAnsi="Times New Roman"/>
          <w:szCs w:val="24"/>
          <w:lang w:val="en-US"/>
        </w:rPr>
        <w:t>.</w:t>
      </w:r>
    </w:p>
    <w:p w14:paraId="3BE3B196" w14:textId="77777777" w:rsidR="0031104B" w:rsidRPr="0071509F" w:rsidRDefault="0031104B" w:rsidP="006A0892">
      <w:pPr>
        <w:pStyle w:val="ListParagraph"/>
        <w:widowControl w:val="0"/>
        <w:numPr>
          <w:ilvl w:val="0"/>
          <w:numId w:val="8"/>
        </w:numPr>
        <w:overflowPunct/>
        <w:spacing w:after="240"/>
        <w:ind w:left="1276" w:hanging="556"/>
        <w:textAlignment w:val="auto"/>
        <w:rPr>
          <w:rFonts w:ascii="Times New Roman" w:hAnsi="Times New Roman"/>
          <w:szCs w:val="24"/>
          <w:lang w:val="en-US"/>
        </w:rPr>
      </w:pPr>
      <w:r w:rsidRPr="0071509F">
        <w:rPr>
          <w:rFonts w:ascii="Times New Roman" w:hAnsi="Times New Roman"/>
          <w:lang w:val="en-US"/>
        </w:rPr>
        <w:t>Supervisors, consultants and mentors, have a responsibility to maintain and enhance best practice and to protect supervisees from poor practice. The evaluative aspects of supervision shall be contracted and transparent in any supervision arrangement.</w:t>
      </w:r>
    </w:p>
    <w:p w14:paraId="29208E27" w14:textId="12867056" w:rsidR="0031104B" w:rsidRPr="0071509F" w:rsidRDefault="0031104B" w:rsidP="006A0892">
      <w:pPr>
        <w:pStyle w:val="ListParagraph"/>
        <w:widowControl w:val="0"/>
        <w:numPr>
          <w:ilvl w:val="0"/>
          <w:numId w:val="8"/>
        </w:numPr>
        <w:overflowPunct/>
        <w:spacing w:after="240"/>
        <w:ind w:left="1276" w:hanging="556"/>
        <w:textAlignment w:val="auto"/>
        <w:rPr>
          <w:rFonts w:ascii="Times New Roman" w:hAnsi="Times New Roman"/>
          <w:szCs w:val="24"/>
          <w:lang w:val="en-US"/>
        </w:rPr>
      </w:pPr>
      <w:r w:rsidRPr="0071509F">
        <w:rPr>
          <w:rFonts w:ascii="Times New Roman" w:hAnsi="Times New Roman"/>
          <w:szCs w:val="24"/>
          <w:lang w:val="en-US"/>
        </w:rPr>
        <w:t xml:space="preserve">Supervisors, consultants and mentors must not exploit supervisees in financial, sexual, emotional, academic or any other ways. They also avoid </w:t>
      </w:r>
      <w:r w:rsidR="00497503">
        <w:rPr>
          <w:rFonts w:ascii="Times New Roman" w:hAnsi="Times New Roman"/>
          <w:szCs w:val="24"/>
          <w:lang w:val="en-US"/>
        </w:rPr>
        <w:t xml:space="preserve">intimate </w:t>
      </w:r>
      <w:r w:rsidRPr="0071509F">
        <w:rPr>
          <w:rFonts w:ascii="Times New Roman" w:hAnsi="Times New Roman"/>
          <w:szCs w:val="24"/>
          <w:lang w:val="en-US"/>
        </w:rPr>
        <w:t>social contact with their supervisees.</w:t>
      </w:r>
    </w:p>
    <w:p w14:paraId="78901599" w14:textId="77777777" w:rsidR="0031104B" w:rsidRPr="00CB044B" w:rsidRDefault="0031104B" w:rsidP="0031104B">
      <w:pPr>
        <w:rPr>
          <w:rFonts w:ascii="Times New Roman" w:hAnsi="Times New Roman"/>
          <w:b/>
          <w:sz w:val="28"/>
          <w:szCs w:val="28"/>
        </w:rPr>
      </w:pPr>
      <w:r w:rsidRPr="00CB044B">
        <w:rPr>
          <w:rFonts w:ascii="Times New Roman" w:hAnsi="Times New Roman"/>
          <w:b/>
          <w:sz w:val="28"/>
          <w:szCs w:val="28"/>
        </w:rPr>
        <w:t>8</w:t>
      </w:r>
      <w:r w:rsidRPr="00CB044B">
        <w:rPr>
          <w:rFonts w:ascii="Times New Roman" w:hAnsi="Times New Roman"/>
          <w:b/>
          <w:sz w:val="28"/>
          <w:szCs w:val="28"/>
        </w:rPr>
        <w:tab/>
        <w:t>Research Ethics</w:t>
      </w:r>
    </w:p>
    <w:p w14:paraId="4A99965A" w14:textId="77777777" w:rsidR="0031104B" w:rsidRPr="009007ED" w:rsidRDefault="0031104B" w:rsidP="0031104B">
      <w:pPr>
        <w:rPr>
          <w:rFonts w:ascii="Times New Roman" w:hAnsi="Times New Roman"/>
          <w:szCs w:val="24"/>
        </w:rPr>
      </w:pPr>
    </w:p>
    <w:p w14:paraId="0129D9A2" w14:textId="5DA1454E" w:rsidR="0031104B" w:rsidRPr="009007ED" w:rsidRDefault="0031104B" w:rsidP="006A0892">
      <w:pPr>
        <w:ind w:left="1134" w:hanging="414"/>
        <w:rPr>
          <w:rFonts w:ascii="Times New Roman" w:hAnsi="Times New Roman"/>
          <w:szCs w:val="24"/>
        </w:rPr>
      </w:pPr>
      <w:proofErr w:type="spellStart"/>
      <w:r w:rsidRPr="009007ED">
        <w:rPr>
          <w:rFonts w:ascii="Times New Roman" w:hAnsi="Times New Roman"/>
          <w:szCs w:val="24"/>
        </w:rPr>
        <w:t>i</w:t>
      </w:r>
      <w:proofErr w:type="spellEnd"/>
      <w:r w:rsidRPr="009007ED">
        <w:rPr>
          <w:rFonts w:ascii="Times New Roman" w:hAnsi="Times New Roman"/>
          <w:szCs w:val="24"/>
        </w:rPr>
        <w:t>)</w:t>
      </w:r>
      <w:r w:rsidRPr="009007ED">
        <w:rPr>
          <w:rFonts w:ascii="Times New Roman" w:hAnsi="Times New Roman"/>
          <w:szCs w:val="24"/>
        </w:rPr>
        <w:tab/>
        <w:t xml:space="preserve">RGIMTs in private practice </w:t>
      </w:r>
      <w:r w:rsidR="00E41AD8">
        <w:rPr>
          <w:rFonts w:ascii="Times New Roman" w:hAnsi="Times New Roman"/>
          <w:szCs w:val="24"/>
        </w:rPr>
        <w:t xml:space="preserve">who wish to engage in research activities, </w:t>
      </w:r>
      <w:r w:rsidRPr="009007ED">
        <w:rPr>
          <w:rFonts w:ascii="Times New Roman" w:hAnsi="Times New Roman"/>
          <w:szCs w:val="24"/>
        </w:rPr>
        <w:t xml:space="preserve">should consult with the Professional Practices Committee of MIAA regarding the ethical </w:t>
      </w:r>
      <w:r w:rsidR="00E41AD8">
        <w:rPr>
          <w:rFonts w:ascii="Times New Roman" w:hAnsi="Times New Roman"/>
          <w:szCs w:val="24"/>
        </w:rPr>
        <w:t xml:space="preserve">requirements </w:t>
      </w:r>
      <w:r w:rsidRPr="009007ED">
        <w:rPr>
          <w:rFonts w:ascii="Times New Roman" w:hAnsi="Times New Roman"/>
          <w:szCs w:val="24"/>
        </w:rPr>
        <w:t>of the research project.</w:t>
      </w:r>
    </w:p>
    <w:p w14:paraId="3D8ED4A6" w14:textId="77777777" w:rsidR="0031104B" w:rsidRPr="009007ED" w:rsidRDefault="0031104B" w:rsidP="006A0892">
      <w:pPr>
        <w:ind w:left="1134" w:hanging="414"/>
        <w:rPr>
          <w:rFonts w:ascii="Times New Roman" w:hAnsi="Times New Roman"/>
          <w:szCs w:val="24"/>
        </w:rPr>
      </w:pPr>
    </w:p>
    <w:p w14:paraId="2B80B202" w14:textId="631E9942" w:rsidR="0031104B" w:rsidRPr="009007ED" w:rsidRDefault="0031104B" w:rsidP="006A0892">
      <w:pPr>
        <w:ind w:left="1134" w:hanging="414"/>
        <w:rPr>
          <w:rFonts w:ascii="Times New Roman" w:hAnsi="Times New Roman"/>
          <w:szCs w:val="24"/>
        </w:rPr>
      </w:pPr>
      <w:r w:rsidRPr="009007ED">
        <w:rPr>
          <w:rFonts w:ascii="Times New Roman" w:hAnsi="Times New Roman"/>
          <w:szCs w:val="24"/>
        </w:rPr>
        <w:t>ii)</w:t>
      </w:r>
      <w:r w:rsidRPr="009007ED">
        <w:rPr>
          <w:rFonts w:ascii="Times New Roman" w:hAnsi="Times New Roman"/>
          <w:szCs w:val="24"/>
        </w:rPr>
        <w:tab/>
        <w:t>Participation of clients in research shall be voluntary. Signed consent forms must be obtained from pa</w:t>
      </w:r>
      <w:r>
        <w:rPr>
          <w:rFonts w:ascii="Times New Roman" w:hAnsi="Times New Roman"/>
          <w:szCs w:val="24"/>
        </w:rPr>
        <w:t xml:space="preserve">rticipating clients before the </w:t>
      </w:r>
      <w:r w:rsidRPr="009007ED">
        <w:rPr>
          <w:rFonts w:ascii="Times New Roman" w:hAnsi="Times New Roman"/>
          <w:szCs w:val="24"/>
        </w:rPr>
        <w:t>commencement of the research project. Client</w:t>
      </w:r>
      <w:r>
        <w:rPr>
          <w:rFonts w:ascii="Times New Roman" w:hAnsi="Times New Roman"/>
          <w:szCs w:val="24"/>
        </w:rPr>
        <w:t xml:space="preserve">s must be allowed to withdraw </w:t>
      </w:r>
      <w:r w:rsidRPr="009007ED">
        <w:rPr>
          <w:rFonts w:ascii="Times New Roman" w:hAnsi="Times New Roman"/>
          <w:szCs w:val="24"/>
        </w:rPr>
        <w:t>from a research project at any time.</w:t>
      </w:r>
    </w:p>
    <w:p w14:paraId="0339C388" w14:textId="77777777" w:rsidR="0031104B" w:rsidRPr="009007ED" w:rsidRDefault="0031104B" w:rsidP="006A0892">
      <w:pPr>
        <w:ind w:left="1134" w:hanging="414"/>
        <w:rPr>
          <w:rFonts w:ascii="Times New Roman" w:hAnsi="Times New Roman"/>
          <w:szCs w:val="24"/>
        </w:rPr>
      </w:pPr>
    </w:p>
    <w:p w14:paraId="5A0EF2D9" w14:textId="27EA5BBC" w:rsidR="0031104B" w:rsidRPr="009007ED" w:rsidRDefault="0031104B" w:rsidP="006A0892">
      <w:pPr>
        <w:ind w:left="1134" w:hanging="414"/>
        <w:rPr>
          <w:rFonts w:ascii="Times New Roman" w:hAnsi="Times New Roman"/>
          <w:szCs w:val="24"/>
        </w:rPr>
      </w:pPr>
      <w:r w:rsidRPr="009007ED">
        <w:rPr>
          <w:rFonts w:ascii="Times New Roman" w:hAnsi="Times New Roman"/>
          <w:szCs w:val="24"/>
        </w:rPr>
        <w:t>iii)</w:t>
      </w:r>
      <w:r w:rsidRPr="009007ED">
        <w:rPr>
          <w:rFonts w:ascii="Times New Roman" w:hAnsi="Times New Roman"/>
          <w:szCs w:val="24"/>
        </w:rPr>
        <w:tab/>
        <w:t>All clients shall be informed of the nature of the research before being asked to sign a consent form, which includes information on:</w:t>
      </w:r>
    </w:p>
    <w:p w14:paraId="0A8762C1" w14:textId="77777777" w:rsidR="0031104B" w:rsidRPr="009007ED" w:rsidRDefault="0031104B" w:rsidP="006A0892">
      <w:pPr>
        <w:ind w:left="1134" w:hanging="414"/>
        <w:rPr>
          <w:rFonts w:ascii="Times New Roman" w:hAnsi="Times New Roman"/>
          <w:szCs w:val="24"/>
        </w:rPr>
      </w:pPr>
      <w:r w:rsidRPr="009007ED">
        <w:rPr>
          <w:rFonts w:ascii="Times New Roman" w:hAnsi="Times New Roman"/>
          <w:szCs w:val="24"/>
        </w:rPr>
        <w:tab/>
        <w:t xml:space="preserve">a) </w:t>
      </w:r>
      <w:r w:rsidRPr="009007ED">
        <w:rPr>
          <w:rFonts w:ascii="Times New Roman" w:hAnsi="Times New Roman"/>
          <w:szCs w:val="24"/>
        </w:rPr>
        <w:tab/>
        <w:t>the nature of the research,</w:t>
      </w:r>
    </w:p>
    <w:p w14:paraId="06E42A28" w14:textId="64CDFE35" w:rsidR="0031104B" w:rsidRPr="009007ED" w:rsidRDefault="0031104B" w:rsidP="006A0892">
      <w:pPr>
        <w:ind w:left="1134" w:hanging="414"/>
        <w:rPr>
          <w:rFonts w:ascii="Times New Roman" w:hAnsi="Times New Roman"/>
          <w:szCs w:val="24"/>
        </w:rPr>
      </w:pPr>
      <w:r w:rsidRPr="009007ED">
        <w:rPr>
          <w:rFonts w:ascii="Times New Roman" w:hAnsi="Times New Roman"/>
          <w:szCs w:val="24"/>
        </w:rPr>
        <w:tab/>
        <w:t>b)</w:t>
      </w:r>
      <w:r w:rsidRPr="009007ED">
        <w:rPr>
          <w:rFonts w:ascii="Times New Roman" w:hAnsi="Times New Roman"/>
          <w:szCs w:val="24"/>
        </w:rPr>
        <w:tab/>
        <w:t xml:space="preserve">the name, address and phone number of the researcher for </w:t>
      </w:r>
      <w:r w:rsidRPr="009007ED">
        <w:rPr>
          <w:rFonts w:ascii="Times New Roman" w:hAnsi="Times New Roman"/>
          <w:szCs w:val="24"/>
        </w:rPr>
        <w:tab/>
      </w:r>
      <w:r w:rsidRPr="009007ED">
        <w:rPr>
          <w:rFonts w:ascii="Times New Roman" w:hAnsi="Times New Roman"/>
          <w:szCs w:val="24"/>
        </w:rPr>
        <w:tab/>
      </w:r>
      <w:r w:rsidRPr="009007ED">
        <w:rPr>
          <w:rFonts w:ascii="Times New Roman" w:hAnsi="Times New Roman"/>
          <w:szCs w:val="24"/>
        </w:rPr>
        <w:tab/>
        <w:t>further information,</w:t>
      </w:r>
    </w:p>
    <w:p w14:paraId="7A32022A" w14:textId="77777777" w:rsidR="0031104B" w:rsidRPr="009007ED" w:rsidRDefault="0031104B" w:rsidP="006A0892">
      <w:pPr>
        <w:ind w:left="1134" w:hanging="414"/>
        <w:rPr>
          <w:rFonts w:ascii="Times New Roman" w:hAnsi="Times New Roman"/>
          <w:szCs w:val="24"/>
        </w:rPr>
      </w:pPr>
      <w:r w:rsidRPr="009007ED">
        <w:rPr>
          <w:rFonts w:ascii="Times New Roman" w:hAnsi="Times New Roman"/>
          <w:szCs w:val="24"/>
        </w:rPr>
        <w:lastRenderedPageBreak/>
        <w:tab/>
        <w:t xml:space="preserve">c) </w:t>
      </w:r>
      <w:r w:rsidRPr="009007ED">
        <w:rPr>
          <w:rFonts w:ascii="Times New Roman" w:hAnsi="Times New Roman"/>
          <w:szCs w:val="24"/>
        </w:rPr>
        <w:tab/>
        <w:t>length of time the project will take,</w:t>
      </w:r>
    </w:p>
    <w:p w14:paraId="6B8A09F4" w14:textId="77777777" w:rsidR="0031104B" w:rsidRPr="009007ED" w:rsidRDefault="0031104B" w:rsidP="006A0892">
      <w:pPr>
        <w:ind w:left="1134" w:hanging="414"/>
        <w:rPr>
          <w:rFonts w:ascii="Times New Roman" w:hAnsi="Times New Roman"/>
          <w:szCs w:val="24"/>
        </w:rPr>
      </w:pPr>
      <w:r w:rsidRPr="009007ED">
        <w:rPr>
          <w:rFonts w:ascii="Times New Roman" w:hAnsi="Times New Roman"/>
          <w:szCs w:val="24"/>
        </w:rPr>
        <w:tab/>
        <w:t xml:space="preserve">d) </w:t>
      </w:r>
      <w:r w:rsidRPr="009007ED">
        <w:rPr>
          <w:rFonts w:ascii="Times New Roman" w:hAnsi="Times New Roman"/>
          <w:szCs w:val="24"/>
        </w:rPr>
        <w:tab/>
        <w:t>length of time of individual sessions,</w:t>
      </w:r>
    </w:p>
    <w:p w14:paraId="29ACC9DB" w14:textId="77777777" w:rsidR="0031104B" w:rsidRPr="009007ED" w:rsidRDefault="0031104B" w:rsidP="006A0892">
      <w:pPr>
        <w:ind w:left="1134" w:hanging="414"/>
        <w:rPr>
          <w:rFonts w:ascii="Times New Roman" w:hAnsi="Times New Roman"/>
          <w:szCs w:val="24"/>
        </w:rPr>
      </w:pPr>
      <w:r w:rsidRPr="009007ED">
        <w:rPr>
          <w:rFonts w:ascii="Times New Roman" w:hAnsi="Times New Roman"/>
          <w:szCs w:val="24"/>
        </w:rPr>
        <w:tab/>
        <w:t>e)</w:t>
      </w:r>
      <w:r w:rsidRPr="009007ED">
        <w:rPr>
          <w:rFonts w:ascii="Times New Roman" w:hAnsi="Times New Roman"/>
          <w:szCs w:val="24"/>
        </w:rPr>
        <w:tab/>
        <w:t>any possible risks,</w:t>
      </w:r>
    </w:p>
    <w:p w14:paraId="64C8A5E8" w14:textId="77777777" w:rsidR="0031104B" w:rsidRPr="009007ED" w:rsidRDefault="0031104B" w:rsidP="006A0892">
      <w:pPr>
        <w:ind w:left="1134" w:hanging="414"/>
        <w:rPr>
          <w:rFonts w:ascii="Times New Roman" w:hAnsi="Times New Roman"/>
          <w:szCs w:val="24"/>
        </w:rPr>
      </w:pPr>
      <w:r w:rsidRPr="009007ED">
        <w:rPr>
          <w:rFonts w:ascii="Times New Roman" w:hAnsi="Times New Roman"/>
          <w:szCs w:val="24"/>
        </w:rPr>
        <w:tab/>
        <w:t xml:space="preserve">f) </w:t>
      </w:r>
      <w:r w:rsidRPr="009007ED">
        <w:rPr>
          <w:rFonts w:ascii="Times New Roman" w:hAnsi="Times New Roman"/>
          <w:szCs w:val="24"/>
        </w:rPr>
        <w:tab/>
        <w:t>confidentiality,</w:t>
      </w:r>
    </w:p>
    <w:p w14:paraId="00919CD6" w14:textId="77777777" w:rsidR="0031104B" w:rsidRPr="009007ED" w:rsidRDefault="0031104B" w:rsidP="006A0892">
      <w:pPr>
        <w:ind w:left="1134" w:hanging="414"/>
        <w:rPr>
          <w:rFonts w:ascii="Times New Roman" w:hAnsi="Times New Roman"/>
          <w:szCs w:val="24"/>
        </w:rPr>
      </w:pPr>
      <w:r w:rsidRPr="009007ED">
        <w:rPr>
          <w:rFonts w:ascii="Times New Roman" w:hAnsi="Times New Roman"/>
          <w:szCs w:val="24"/>
        </w:rPr>
        <w:tab/>
        <w:t xml:space="preserve">g) </w:t>
      </w:r>
      <w:r w:rsidRPr="009007ED">
        <w:rPr>
          <w:rFonts w:ascii="Times New Roman" w:hAnsi="Times New Roman"/>
          <w:szCs w:val="24"/>
        </w:rPr>
        <w:tab/>
        <w:t>publication of results,</w:t>
      </w:r>
    </w:p>
    <w:p w14:paraId="6D3A7244" w14:textId="453069D0" w:rsidR="0031104B" w:rsidRDefault="0031104B" w:rsidP="006A0892">
      <w:pPr>
        <w:ind w:left="1134" w:hanging="414"/>
        <w:rPr>
          <w:rFonts w:ascii="Times New Roman" w:hAnsi="Times New Roman"/>
          <w:szCs w:val="24"/>
        </w:rPr>
      </w:pPr>
      <w:r w:rsidRPr="009007ED">
        <w:rPr>
          <w:rFonts w:ascii="Times New Roman" w:hAnsi="Times New Roman"/>
          <w:szCs w:val="24"/>
        </w:rPr>
        <w:tab/>
        <w:t xml:space="preserve">h) </w:t>
      </w:r>
      <w:r w:rsidRPr="009007ED">
        <w:rPr>
          <w:rFonts w:ascii="Times New Roman" w:hAnsi="Times New Roman"/>
          <w:szCs w:val="24"/>
        </w:rPr>
        <w:tab/>
        <w:t xml:space="preserve">whether there are any risks in being deprived of treatment in </w:t>
      </w:r>
      <w:r w:rsidRPr="009007ED">
        <w:rPr>
          <w:rFonts w:ascii="Times New Roman" w:hAnsi="Times New Roman"/>
          <w:szCs w:val="24"/>
        </w:rPr>
        <w:tab/>
      </w:r>
      <w:r w:rsidRPr="009007ED">
        <w:rPr>
          <w:rFonts w:ascii="Times New Roman" w:hAnsi="Times New Roman"/>
          <w:szCs w:val="24"/>
        </w:rPr>
        <w:tab/>
        <w:t>order to constitute a control group.</w:t>
      </w:r>
    </w:p>
    <w:p w14:paraId="6D581F3C" w14:textId="77777777" w:rsidR="006A0892" w:rsidRPr="009007ED" w:rsidRDefault="006A0892" w:rsidP="006A0892">
      <w:pPr>
        <w:ind w:left="1134" w:hanging="414"/>
        <w:rPr>
          <w:rFonts w:ascii="Times New Roman" w:hAnsi="Times New Roman"/>
          <w:szCs w:val="24"/>
        </w:rPr>
      </w:pPr>
    </w:p>
    <w:p w14:paraId="06C29F9E" w14:textId="029970C8" w:rsidR="0096312A" w:rsidRPr="00CB044B" w:rsidRDefault="0031104B" w:rsidP="006A0892">
      <w:pPr>
        <w:ind w:left="1134" w:hanging="414"/>
        <w:rPr>
          <w:rFonts w:ascii="Times New Roman" w:hAnsi="Times New Roman"/>
          <w:szCs w:val="24"/>
        </w:rPr>
      </w:pPr>
      <w:r w:rsidRPr="009007ED">
        <w:rPr>
          <w:rFonts w:ascii="Times New Roman" w:hAnsi="Times New Roman"/>
          <w:szCs w:val="24"/>
        </w:rPr>
        <w:t>iv)</w:t>
      </w:r>
      <w:r w:rsidRPr="009007ED">
        <w:rPr>
          <w:rFonts w:ascii="Times New Roman" w:hAnsi="Times New Roman"/>
          <w:szCs w:val="24"/>
        </w:rPr>
        <w:tab/>
        <w:t xml:space="preserve">When publishing written or </w:t>
      </w:r>
      <w:r w:rsidR="00E41AD8">
        <w:rPr>
          <w:rFonts w:ascii="Times New Roman" w:hAnsi="Times New Roman"/>
          <w:szCs w:val="24"/>
        </w:rPr>
        <w:t>recorded</w:t>
      </w:r>
      <w:r w:rsidRPr="009007ED">
        <w:rPr>
          <w:rFonts w:ascii="Times New Roman" w:hAnsi="Times New Roman"/>
          <w:szCs w:val="24"/>
        </w:rPr>
        <w:t xml:space="preserve"> materials, RGIMTs</w:t>
      </w:r>
      <w:r w:rsidR="00E41AD8">
        <w:rPr>
          <w:rFonts w:ascii="Times New Roman" w:hAnsi="Times New Roman"/>
          <w:szCs w:val="24"/>
        </w:rPr>
        <w:t xml:space="preserve"> </w:t>
      </w:r>
      <w:r w:rsidRPr="009007ED">
        <w:rPr>
          <w:rFonts w:ascii="Times New Roman" w:hAnsi="Times New Roman"/>
          <w:szCs w:val="24"/>
        </w:rPr>
        <w:t>and trainees shall give credit to all who have contributed in proportion to their contribution, acknowledging unpublished as well as published material that has directly influenced the current research and subsequent publication.</w:t>
      </w:r>
    </w:p>
    <w:p w14:paraId="737237A7" w14:textId="77777777" w:rsidR="00C42F54" w:rsidRDefault="00C42F54" w:rsidP="006A0892">
      <w:pPr>
        <w:ind w:left="1134" w:hanging="414"/>
        <w:rPr>
          <w:rFonts w:ascii="Times New Roman" w:hAnsi="Times New Roman"/>
          <w:b/>
          <w:szCs w:val="24"/>
        </w:rPr>
      </w:pPr>
    </w:p>
    <w:p w14:paraId="1BAC4B09" w14:textId="23AE8231" w:rsidR="0031104B" w:rsidRPr="00CB044B" w:rsidRDefault="0031104B" w:rsidP="00CB044B">
      <w:pPr>
        <w:ind w:left="709" w:hanging="709"/>
        <w:rPr>
          <w:rFonts w:ascii="Times New Roman" w:hAnsi="Times New Roman"/>
          <w:b/>
          <w:sz w:val="28"/>
          <w:szCs w:val="28"/>
        </w:rPr>
      </w:pPr>
      <w:r w:rsidRPr="00CB044B">
        <w:rPr>
          <w:rFonts w:ascii="Times New Roman" w:hAnsi="Times New Roman"/>
          <w:b/>
          <w:sz w:val="28"/>
          <w:szCs w:val="28"/>
        </w:rPr>
        <w:t>9.</w:t>
      </w:r>
      <w:r w:rsidRPr="00CB044B">
        <w:rPr>
          <w:rFonts w:ascii="Times New Roman" w:hAnsi="Times New Roman"/>
          <w:b/>
          <w:sz w:val="28"/>
          <w:szCs w:val="28"/>
        </w:rPr>
        <w:tab/>
        <w:t>Infringements of the Code of Ethics and/or Standards of Practice</w:t>
      </w:r>
    </w:p>
    <w:p w14:paraId="3BC76453" w14:textId="77777777" w:rsidR="0031104B" w:rsidRPr="009007ED" w:rsidRDefault="0031104B" w:rsidP="0031104B">
      <w:pPr>
        <w:rPr>
          <w:rFonts w:ascii="Times New Roman" w:hAnsi="Times New Roman"/>
          <w:szCs w:val="24"/>
        </w:rPr>
      </w:pPr>
    </w:p>
    <w:p w14:paraId="2FCAE556" w14:textId="15CCEED5" w:rsidR="001E0D22" w:rsidRPr="001E0D22" w:rsidRDefault="0031104B" w:rsidP="006A0892">
      <w:pPr>
        <w:pStyle w:val="ListParagraph"/>
        <w:numPr>
          <w:ilvl w:val="0"/>
          <w:numId w:val="33"/>
        </w:numPr>
        <w:ind w:left="1134" w:hanging="425"/>
        <w:rPr>
          <w:rFonts w:ascii="Times New Roman" w:hAnsi="Times New Roman"/>
          <w:szCs w:val="24"/>
        </w:rPr>
      </w:pPr>
      <w:r w:rsidRPr="001E0D22">
        <w:rPr>
          <w:rFonts w:ascii="Times New Roman" w:hAnsi="Times New Roman"/>
          <w:szCs w:val="24"/>
        </w:rPr>
        <w:t xml:space="preserve">Lack of awareness or </w:t>
      </w:r>
      <w:proofErr w:type="gramStart"/>
      <w:r w:rsidRPr="001E0D22">
        <w:rPr>
          <w:rFonts w:ascii="Times New Roman" w:hAnsi="Times New Roman"/>
          <w:szCs w:val="24"/>
        </w:rPr>
        <w:t>mis-understanding</w:t>
      </w:r>
      <w:proofErr w:type="gramEnd"/>
      <w:r w:rsidRPr="001E0D22">
        <w:rPr>
          <w:rFonts w:ascii="Times New Roman" w:hAnsi="Times New Roman"/>
          <w:szCs w:val="24"/>
        </w:rPr>
        <w:t xml:space="preserve"> of any provision in the Code of Ethics or the Standards of Practice is not considered a defence to any charge brought in relation to an alleged infringement of such provisions.</w:t>
      </w:r>
    </w:p>
    <w:p w14:paraId="6B6085A3" w14:textId="09EBA2A2" w:rsidR="0031104B" w:rsidRPr="001E0D22" w:rsidRDefault="0031104B" w:rsidP="006A0892">
      <w:pPr>
        <w:pStyle w:val="ListParagraph"/>
        <w:ind w:left="1134" w:hanging="425"/>
        <w:rPr>
          <w:rFonts w:ascii="Times New Roman" w:hAnsi="Times New Roman"/>
          <w:szCs w:val="24"/>
        </w:rPr>
      </w:pPr>
      <w:r w:rsidRPr="001E0D22">
        <w:rPr>
          <w:rFonts w:ascii="Times New Roman" w:hAnsi="Times New Roman"/>
          <w:szCs w:val="24"/>
        </w:rPr>
        <w:t xml:space="preserve"> </w:t>
      </w:r>
    </w:p>
    <w:p w14:paraId="5072B0EA" w14:textId="1F5CBC90" w:rsidR="0031104B" w:rsidRPr="001E0D22" w:rsidRDefault="0031104B" w:rsidP="006A0892">
      <w:pPr>
        <w:pStyle w:val="ListParagraph"/>
        <w:numPr>
          <w:ilvl w:val="0"/>
          <w:numId w:val="33"/>
        </w:numPr>
        <w:ind w:left="1134" w:hanging="425"/>
        <w:rPr>
          <w:rFonts w:ascii="Times New Roman" w:hAnsi="Times New Roman"/>
          <w:szCs w:val="24"/>
        </w:rPr>
      </w:pPr>
      <w:r w:rsidRPr="001E0D22">
        <w:rPr>
          <w:rFonts w:ascii="Times New Roman" w:hAnsi="Times New Roman"/>
          <w:szCs w:val="24"/>
        </w:rPr>
        <w:t>Any member of the Association who becomes aware of any alleged infringement of the Association’s Code of Ethics or of the Association’s Standards of Practice may</w:t>
      </w:r>
      <w:r w:rsidR="009D69BE" w:rsidRPr="001E0D22">
        <w:rPr>
          <w:rFonts w:ascii="Times New Roman" w:hAnsi="Times New Roman"/>
          <w:szCs w:val="24"/>
        </w:rPr>
        <w:t>, in the first instance,</w:t>
      </w:r>
      <w:r w:rsidRPr="001E0D22">
        <w:rPr>
          <w:rFonts w:ascii="Times New Roman" w:hAnsi="Times New Roman"/>
          <w:szCs w:val="24"/>
        </w:rPr>
        <w:t xml:space="preserve"> bring the alleged infringement to the notice of the person involved for resolution. This needs to be documented in writing.</w:t>
      </w:r>
    </w:p>
    <w:p w14:paraId="19384932" w14:textId="4EAE9C10" w:rsidR="001E0D22" w:rsidRPr="001E0D22" w:rsidRDefault="001E0D22" w:rsidP="006A0892">
      <w:pPr>
        <w:ind w:left="1134" w:hanging="425"/>
        <w:rPr>
          <w:rFonts w:ascii="Times New Roman" w:hAnsi="Times New Roman"/>
          <w:szCs w:val="24"/>
        </w:rPr>
      </w:pPr>
    </w:p>
    <w:p w14:paraId="3C9E5BE7" w14:textId="55B8444B" w:rsidR="0031104B" w:rsidRDefault="0031104B" w:rsidP="006A0892">
      <w:pPr>
        <w:ind w:left="1134" w:hanging="425"/>
        <w:rPr>
          <w:rFonts w:ascii="Times New Roman" w:hAnsi="Times New Roman"/>
          <w:szCs w:val="24"/>
        </w:rPr>
      </w:pPr>
      <w:r w:rsidRPr="009007ED">
        <w:rPr>
          <w:rFonts w:ascii="Times New Roman" w:hAnsi="Times New Roman"/>
          <w:szCs w:val="24"/>
        </w:rPr>
        <w:t>iii)</w:t>
      </w:r>
      <w:r w:rsidRPr="009007ED">
        <w:rPr>
          <w:rFonts w:ascii="Times New Roman" w:hAnsi="Times New Roman"/>
          <w:szCs w:val="24"/>
        </w:rPr>
        <w:tab/>
        <w:t xml:space="preserve">Where there is no resolution within </w:t>
      </w:r>
      <w:r w:rsidR="00F8524A">
        <w:rPr>
          <w:rFonts w:ascii="Times New Roman" w:hAnsi="Times New Roman"/>
          <w:szCs w:val="24"/>
        </w:rPr>
        <w:t>four</w:t>
      </w:r>
      <w:r w:rsidRPr="009007ED">
        <w:rPr>
          <w:rFonts w:ascii="Times New Roman" w:hAnsi="Times New Roman"/>
          <w:szCs w:val="24"/>
        </w:rPr>
        <w:t xml:space="preserve"> weeks from the date of the alleged infringement being brought to the notice of the person involved, that member shall notify the President of the Association in writing, giving a full explanation of the alleged infringement, including the name of any individuals alleged to have been adversely affected by the person’s conduct, and documenting any procedures already taken to attempt to resolve the matter.</w:t>
      </w:r>
    </w:p>
    <w:p w14:paraId="70D0725E" w14:textId="77777777" w:rsidR="001E0D22" w:rsidRPr="009007ED" w:rsidRDefault="001E0D22" w:rsidP="006A0892">
      <w:pPr>
        <w:ind w:left="1134" w:hanging="425"/>
        <w:rPr>
          <w:rFonts w:ascii="Times New Roman" w:hAnsi="Times New Roman"/>
          <w:szCs w:val="24"/>
        </w:rPr>
      </w:pPr>
    </w:p>
    <w:p w14:paraId="6E2C0B6C" w14:textId="77777777" w:rsidR="0031104B" w:rsidRPr="009007ED" w:rsidRDefault="0031104B" w:rsidP="006A0892">
      <w:pPr>
        <w:ind w:left="1134" w:hanging="425"/>
        <w:rPr>
          <w:rFonts w:ascii="Times New Roman" w:hAnsi="Times New Roman"/>
          <w:szCs w:val="24"/>
        </w:rPr>
      </w:pPr>
      <w:r w:rsidRPr="009007ED">
        <w:rPr>
          <w:rFonts w:ascii="Times New Roman" w:hAnsi="Times New Roman"/>
          <w:szCs w:val="24"/>
        </w:rPr>
        <w:t>iv)</w:t>
      </w:r>
      <w:r w:rsidRPr="009007ED">
        <w:rPr>
          <w:rFonts w:ascii="Times New Roman" w:hAnsi="Times New Roman"/>
          <w:szCs w:val="24"/>
        </w:rPr>
        <w:tab/>
        <w:t>The President may dismiss the complaint about the alleged infringement where in the President’s judgement, the matter:</w:t>
      </w:r>
    </w:p>
    <w:p w14:paraId="2ABF1783" w14:textId="77777777" w:rsidR="0031104B" w:rsidRPr="009007ED" w:rsidRDefault="0031104B" w:rsidP="006A0892">
      <w:pPr>
        <w:ind w:left="1134" w:hanging="425"/>
        <w:rPr>
          <w:rFonts w:ascii="Times New Roman" w:hAnsi="Times New Roman"/>
          <w:szCs w:val="24"/>
        </w:rPr>
      </w:pPr>
      <w:r w:rsidRPr="009007ED">
        <w:rPr>
          <w:rFonts w:ascii="Times New Roman" w:hAnsi="Times New Roman"/>
          <w:szCs w:val="24"/>
        </w:rPr>
        <w:tab/>
        <w:t>a) does not constitute a breach of the Code of Ethics, or Standards of Practice</w:t>
      </w:r>
    </w:p>
    <w:p w14:paraId="7FF5B801" w14:textId="77777777" w:rsidR="0031104B" w:rsidRPr="009007ED" w:rsidRDefault="0031104B" w:rsidP="006A0892">
      <w:pPr>
        <w:ind w:left="1134" w:hanging="425"/>
        <w:rPr>
          <w:rFonts w:ascii="Times New Roman" w:hAnsi="Times New Roman"/>
          <w:szCs w:val="24"/>
        </w:rPr>
      </w:pPr>
      <w:r w:rsidRPr="009007ED">
        <w:rPr>
          <w:rFonts w:ascii="Times New Roman" w:hAnsi="Times New Roman"/>
          <w:szCs w:val="24"/>
        </w:rPr>
        <w:tab/>
        <w:t>b) is not sufficiently substantiated</w:t>
      </w:r>
    </w:p>
    <w:p w14:paraId="10A10024" w14:textId="77777777" w:rsidR="0031104B" w:rsidRPr="009007ED" w:rsidRDefault="0031104B" w:rsidP="006A0892">
      <w:pPr>
        <w:ind w:left="1134" w:hanging="425"/>
        <w:rPr>
          <w:rFonts w:ascii="Times New Roman" w:hAnsi="Times New Roman"/>
          <w:szCs w:val="24"/>
        </w:rPr>
      </w:pPr>
      <w:r w:rsidRPr="009007ED">
        <w:rPr>
          <w:rFonts w:ascii="Times New Roman" w:hAnsi="Times New Roman"/>
          <w:szCs w:val="24"/>
        </w:rPr>
        <w:tab/>
        <w:t>c) is not of sufficient consequence to warrant a Formal Grievance Procedure (as described in the Association’s By-Laws for Grievance Procedures), or</w:t>
      </w:r>
    </w:p>
    <w:p w14:paraId="0B8F2FA3" w14:textId="1920CC36" w:rsidR="0031104B" w:rsidRDefault="0031104B" w:rsidP="00655537">
      <w:pPr>
        <w:ind w:left="1134"/>
        <w:rPr>
          <w:rFonts w:ascii="Times New Roman" w:hAnsi="Times New Roman"/>
          <w:szCs w:val="24"/>
        </w:rPr>
      </w:pPr>
      <w:r w:rsidRPr="009007ED">
        <w:rPr>
          <w:rFonts w:ascii="Times New Roman" w:hAnsi="Times New Roman"/>
          <w:szCs w:val="24"/>
        </w:rPr>
        <w:t xml:space="preserve">d) </w:t>
      </w:r>
      <w:r w:rsidR="00655537">
        <w:rPr>
          <w:rFonts w:ascii="Times New Roman" w:hAnsi="Times New Roman"/>
          <w:szCs w:val="24"/>
        </w:rPr>
        <w:tab/>
      </w:r>
      <w:r w:rsidRPr="009007ED">
        <w:rPr>
          <w:rFonts w:ascii="Times New Roman" w:hAnsi="Times New Roman"/>
          <w:szCs w:val="24"/>
        </w:rPr>
        <w:t>has been resolved by facilitation with the parties.</w:t>
      </w:r>
    </w:p>
    <w:p w14:paraId="7AB3405C" w14:textId="77777777" w:rsidR="001E0D22" w:rsidRPr="009007ED" w:rsidRDefault="001E0D22" w:rsidP="006A0892">
      <w:pPr>
        <w:ind w:left="1134" w:hanging="425"/>
        <w:rPr>
          <w:rFonts w:ascii="Times New Roman" w:hAnsi="Times New Roman"/>
          <w:szCs w:val="24"/>
        </w:rPr>
      </w:pPr>
    </w:p>
    <w:p w14:paraId="52F910B0" w14:textId="284B6F02" w:rsidR="0031104B" w:rsidRDefault="0031104B" w:rsidP="006A0892">
      <w:pPr>
        <w:ind w:left="1134" w:hanging="425"/>
        <w:rPr>
          <w:rFonts w:ascii="Times New Roman" w:hAnsi="Times New Roman"/>
          <w:szCs w:val="24"/>
        </w:rPr>
      </w:pPr>
      <w:r w:rsidRPr="009007ED">
        <w:rPr>
          <w:rFonts w:ascii="Times New Roman" w:hAnsi="Times New Roman"/>
          <w:szCs w:val="24"/>
        </w:rPr>
        <w:t>v)</w:t>
      </w:r>
      <w:r w:rsidRPr="009007ED">
        <w:rPr>
          <w:rFonts w:ascii="Times New Roman" w:hAnsi="Times New Roman"/>
          <w:szCs w:val="24"/>
        </w:rPr>
        <w:tab/>
        <w:t>Where the President has not dismissed the complaint, he/she shall arrange a meeting by notice in writing, of the parties concerned. The purpose of the meeting will be to negotiate a satisfactory resolution of the matter. If the matter is not resolved, the President shall initiate the Formal Grievance Procedure</w:t>
      </w:r>
      <w:r w:rsidR="00EF502B">
        <w:rPr>
          <w:rFonts w:ascii="Times New Roman" w:hAnsi="Times New Roman"/>
          <w:szCs w:val="24"/>
        </w:rPr>
        <w:t xml:space="preserve"> (p. 11)</w:t>
      </w:r>
      <w:r w:rsidRPr="009007ED">
        <w:rPr>
          <w:rFonts w:ascii="Times New Roman" w:hAnsi="Times New Roman"/>
          <w:szCs w:val="24"/>
        </w:rPr>
        <w:t>.</w:t>
      </w:r>
    </w:p>
    <w:p w14:paraId="46935FBF" w14:textId="77777777" w:rsidR="001E0D22" w:rsidRPr="009007ED" w:rsidRDefault="001E0D22" w:rsidP="006A0892">
      <w:pPr>
        <w:ind w:left="1134" w:hanging="425"/>
        <w:rPr>
          <w:rFonts w:ascii="Times New Roman" w:hAnsi="Times New Roman"/>
          <w:szCs w:val="24"/>
        </w:rPr>
      </w:pPr>
    </w:p>
    <w:p w14:paraId="454B9A47" w14:textId="4E0F3F81" w:rsidR="0031104B" w:rsidRDefault="0031104B" w:rsidP="006A0892">
      <w:pPr>
        <w:ind w:left="1134" w:hanging="425"/>
        <w:rPr>
          <w:rFonts w:ascii="Times New Roman" w:hAnsi="Times New Roman"/>
          <w:szCs w:val="24"/>
        </w:rPr>
      </w:pPr>
      <w:r w:rsidRPr="009007ED">
        <w:rPr>
          <w:rFonts w:ascii="Times New Roman" w:hAnsi="Times New Roman"/>
          <w:szCs w:val="24"/>
        </w:rPr>
        <w:t>vi)</w:t>
      </w:r>
      <w:r w:rsidRPr="009007ED">
        <w:rPr>
          <w:rFonts w:ascii="Times New Roman" w:hAnsi="Times New Roman"/>
          <w:szCs w:val="24"/>
        </w:rPr>
        <w:tab/>
        <w:t xml:space="preserve">Any person (e.g., client, client’s attorney, agency official, member of the public) who becomes aware of an alleged infringement by a member of the Association of its Code of Ethics and/or its Standards of Practice, shall bring the alleged infringement to the notice of the member involved for the resolution in the first instance, and/or the person may notify the President of the matter. The President shall seek information in writing from the person notifying the alleged infringement, including a full explanation of the alleged infringement, the names of any individuals alleged to have been adversely affected by the member’s conduct, and any procedures already taken to resolve the matter. The President shall deal with any such allegations by the procedures as set out in </w:t>
      </w:r>
      <w:r w:rsidR="001663CE" w:rsidRPr="004F1366">
        <w:rPr>
          <w:rFonts w:ascii="Times New Roman" w:hAnsi="Times New Roman"/>
          <w:szCs w:val="24"/>
        </w:rPr>
        <w:t>i</w:t>
      </w:r>
      <w:r w:rsidRPr="00EA1401">
        <w:rPr>
          <w:rFonts w:ascii="Times New Roman" w:hAnsi="Times New Roman"/>
          <w:szCs w:val="24"/>
        </w:rPr>
        <w:t>v) and v)</w:t>
      </w:r>
      <w:r w:rsidRPr="00670AEC">
        <w:rPr>
          <w:rFonts w:ascii="Times New Roman" w:hAnsi="Times New Roman"/>
          <w:szCs w:val="24"/>
        </w:rPr>
        <w:t xml:space="preserve"> </w:t>
      </w:r>
      <w:r w:rsidRPr="009007ED">
        <w:rPr>
          <w:rFonts w:ascii="Times New Roman" w:hAnsi="Times New Roman"/>
          <w:szCs w:val="24"/>
        </w:rPr>
        <w:t>above.</w:t>
      </w:r>
    </w:p>
    <w:p w14:paraId="38C9F0AF" w14:textId="77777777" w:rsidR="001E0D22" w:rsidRPr="009007ED" w:rsidRDefault="001E0D22" w:rsidP="006A0892">
      <w:pPr>
        <w:ind w:left="1134" w:hanging="425"/>
        <w:rPr>
          <w:rFonts w:ascii="Times New Roman" w:hAnsi="Times New Roman"/>
          <w:szCs w:val="24"/>
        </w:rPr>
      </w:pPr>
    </w:p>
    <w:p w14:paraId="0F7CFDB0" w14:textId="25546D24" w:rsidR="0031104B" w:rsidRPr="009007ED" w:rsidRDefault="0031104B" w:rsidP="006A0892">
      <w:pPr>
        <w:ind w:left="1134" w:hanging="425"/>
        <w:rPr>
          <w:rFonts w:ascii="Times New Roman" w:hAnsi="Times New Roman"/>
          <w:szCs w:val="24"/>
        </w:rPr>
      </w:pPr>
      <w:r w:rsidRPr="009007ED">
        <w:rPr>
          <w:rFonts w:ascii="Times New Roman" w:hAnsi="Times New Roman"/>
          <w:szCs w:val="24"/>
        </w:rPr>
        <w:t xml:space="preserve">vii) </w:t>
      </w:r>
      <w:r w:rsidRPr="009007ED">
        <w:rPr>
          <w:rFonts w:ascii="Times New Roman" w:hAnsi="Times New Roman"/>
          <w:szCs w:val="24"/>
        </w:rPr>
        <w:tab/>
        <w:t xml:space="preserve">Complaints about alleged infringements which are notified more than 12 months after the date of the alleged infringement of the Code of Ethics and/or the Standards of Practice </w:t>
      </w:r>
      <w:r w:rsidRPr="00D24174">
        <w:rPr>
          <w:rFonts w:ascii="Times New Roman" w:hAnsi="Times New Roman"/>
          <w:szCs w:val="24"/>
        </w:rPr>
        <w:t>will not normally be considered</w:t>
      </w:r>
      <w:r w:rsidR="00D24174">
        <w:rPr>
          <w:rFonts w:ascii="Times New Roman" w:hAnsi="Times New Roman"/>
          <w:szCs w:val="24"/>
        </w:rPr>
        <w:t xml:space="preserve"> unless there are extenuating circumstances</w:t>
      </w:r>
      <w:r w:rsidRPr="009007ED">
        <w:rPr>
          <w:rFonts w:ascii="Times New Roman" w:hAnsi="Times New Roman"/>
          <w:szCs w:val="24"/>
        </w:rPr>
        <w:t>.</w:t>
      </w:r>
    </w:p>
    <w:p w14:paraId="7AE38AF5" w14:textId="77777777" w:rsidR="0031104B" w:rsidRPr="009007ED" w:rsidRDefault="0031104B" w:rsidP="0031104B">
      <w:pPr>
        <w:rPr>
          <w:rFonts w:ascii="Times New Roman" w:hAnsi="Times New Roman"/>
          <w:szCs w:val="24"/>
        </w:rPr>
      </w:pPr>
    </w:p>
    <w:p w14:paraId="0656E0A1" w14:textId="46B187AB" w:rsidR="0031104B" w:rsidRPr="001E0D22" w:rsidRDefault="0031104B" w:rsidP="0031104B">
      <w:pPr>
        <w:rPr>
          <w:rFonts w:ascii="Times New Roman" w:hAnsi="Times New Roman"/>
          <w:b/>
          <w:sz w:val="28"/>
          <w:szCs w:val="28"/>
        </w:rPr>
      </w:pPr>
      <w:r w:rsidRPr="001E0D22">
        <w:rPr>
          <w:rFonts w:ascii="Times New Roman" w:hAnsi="Times New Roman"/>
          <w:b/>
          <w:sz w:val="28"/>
          <w:szCs w:val="28"/>
        </w:rPr>
        <w:t>10.</w:t>
      </w:r>
      <w:r w:rsidRPr="001E0D22">
        <w:rPr>
          <w:rFonts w:ascii="Times New Roman" w:hAnsi="Times New Roman"/>
          <w:b/>
          <w:sz w:val="28"/>
          <w:szCs w:val="28"/>
        </w:rPr>
        <w:tab/>
        <w:t>Powers to Rescind Registration</w:t>
      </w:r>
    </w:p>
    <w:p w14:paraId="2B2CEB68" w14:textId="77777777" w:rsidR="0031104B" w:rsidRPr="009007ED" w:rsidRDefault="0031104B" w:rsidP="0031104B">
      <w:pPr>
        <w:rPr>
          <w:rFonts w:ascii="Times New Roman" w:hAnsi="Times New Roman"/>
          <w:szCs w:val="24"/>
        </w:rPr>
      </w:pPr>
    </w:p>
    <w:p w14:paraId="0BBD002F" w14:textId="3623340E" w:rsidR="00D24174" w:rsidRDefault="0031104B" w:rsidP="0031104B">
      <w:pPr>
        <w:rPr>
          <w:rFonts w:ascii="Times New Roman" w:hAnsi="Times New Roman"/>
          <w:szCs w:val="24"/>
        </w:rPr>
      </w:pPr>
      <w:r w:rsidRPr="009007ED">
        <w:rPr>
          <w:rFonts w:ascii="Times New Roman" w:hAnsi="Times New Roman"/>
          <w:szCs w:val="24"/>
        </w:rPr>
        <w:t xml:space="preserve">A Grievance Committee (as defined in the Association’s By-Laws for Grievance Procedures) </w:t>
      </w:r>
      <w:r w:rsidR="00D24174">
        <w:rPr>
          <w:rFonts w:ascii="Times New Roman" w:hAnsi="Times New Roman"/>
          <w:szCs w:val="24"/>
        </w:rPr>
        <w:t>and instituted by the PPC</w:t>
      </w:r>
      <w:r w:rsidR="009652E7">
        <w:rPr>
          <w:rFonts w:ascii="Times New Roman" w:hAnsi="Times New Roman"/>
          <w:szCs w:val="24"/>
        </w:rPr>
        <w:t xml:space="preserve"> ( an</w:t>
      </w:r>
      <w:r w:rsidR="00F8524A">
        <w:rPr>
          <w:rFonts w:ascii="Times New Roman" w:hAnsi="Times New Roman"/>
          <w:szCs w:val="24"/>
        </w:rPr>
        <w:t>d</w:t>
      </w:r>
      <w:r w:rsidR="009652E7">
        <w:rPr>
          <w:rFonts w:ascii="Times New Roman" w:hAnsi="Times New Roman"/>
          <w:szCs w:val="24"/>
        </w:rPr>
        <w:t xml:space="preserve"> in conjunction with the President)</w:t>
      </w:r>
      <w:r w:rsidR="00D24174">
        <w:rPr>
          <w:rFonts w:ascii="Times New Roman" w:hAnsi="Times New Roman"/>
          <w:szCs w:val="24"/>
        </w:rPr>
        <w:t xml:space="preserve">, </w:t>
      </w:r>
      <w:r w:rsidRPr="009007ED">
        <w:rPr>
          <w:rFonts w:ascii="Times New Roman" w:hAnsi="Times New Roman"/>
          <w:szCs w:val="24"/>
        </w:rPr>
        <w:t>may recommend to the Council that Registration/Membership of an individual be rescinded if an infringement of the Code of Ethics or Standards of Practice of the Association has occurred, or is occurring. The recommendation to rescind Registration/Membership must be considered by the Council, which may approve such a recommendation in terms of Section 1</w:t>
      </w:r>
      <w:r w:rsidR="00D24174">
        <w:rPr>
          <w:rFonts w:ascii="Times New Roman" w:hAnsi="Times New Roman"/>
          <w:szCs w:val="24"/>
        </w:rPr>
        <w:t>7</w:t>
      </w:r>
      <w:r w:rsidRPr="009007ED">
        <w:rPr>
          <w:rFonts w:ascii="Times New Roman" w:hAnsi="Times New Roman"/>
          <w:szCs w:val="24"/>
        </w:rPr>
        <w:t xml:space="preserve"> of the Constitution. </w:t>
      </w:r>
    </w:p>
    <w:p w14:paraId="2059F3B9" w14:textId="77777777" w:rsidR="00D24174" w:rsidRDefault="00D24174" w:rsidP="0031104B">
      <w:pPr>
        <w:rPr>
          <w:rFonts w:ascii="Times New Roman" w:hAnsi="Times New Roman"/>
          <w:szCs w:val="24"/>
        </w:rPr>
      </w:pPr>
    </w:p>
    <w:p w14:paraId="754FB97D" w14:textId="0C647F2F" w:rsidR="0031104B" w:rsidRDefault="0031104B" w:rsidP="0031104B">
      <w:pPr>
        <w:rPr>
          <w:rFonts w:ascii="Times New Roman" w:hAnsi="Times New Roman"/>
          <w:szCs w:val="24"/>
        </w:rPr>
      </w:pPr>
      <w:r w:rsidRPr="009007ED">
        <w:rPr>
          <w:rFonts w:ascii="Times New Roman" w:hAnsi="Times New Roman"/>
          <w:szCs w:val="24"/>
        </w:rPr>
        <w:t xml:space="preserve">In the case of Registration being rescinded, the person may not practise </w:t>
      </w:r>
      <w:r w:rsidR="00D24174">
        <w:rPr>
          <w:rFonts w:ascii="Times New Roman" w:hAnsi="Times New Roman"/>
          <w:szCs w:val="24"/>
        </w:rPr>
        <w:t xml:space="preserve">the Bonny Method </w:t>
      </w:r>
      <w:r w:rsidRPr="009007ED">
        <w:rPr>
          <w:rFonts w:ascii="Times New Roman" w:hAnsi="Times New Roman"/>
          <w:szCs w:val="24"/>
        </w:rPr>
        <w:t>Guided Imagery and Music</w:t>
      </w:r>
      <w:r w:rsidR="000047CA">
        <w:rPr>
          <w:rFonts w:ascii="Times New Roman" w:hAnsi="Times New Roman"/>
          <w:szCs w:val="24"/>
        </w:rPr>
        <w:t xml:space="preserve"> or related methods</w:t>
      </w:r>
      <w:r w:rsidRPr="009007ED">
        <w:rPr>
          <w:rFonts w:ascii="Times New Roman" w:hAnsi="Times New Roman"/>
          <w:szCs w:val="24"/>
        </w:rPr>
        <w:t>, nor represent themselves as a qualified Guided Imagery and Music therapist, or any other term, which implies qualification.  They may not re-apply for Registration before a period of 12 months has transpired from the date of the Council’s decision.  An application for re-Registration can be made to the Professional Practices Committee, which will determine recommendations to complete further courses of study, supervised work or personal therapy work.</w:t>
      </w:r>
      <w:r w:rsidR="009652E7">
        <w:rPr>
          <w:rFonts w:ascii="Times New Roman" w:hAnsi="Times New Roman"/>
          <w:szCs w:val="24"/>
        </w:rPr>
        <w:t xml:space="preserve"> Completion of this work does not in itself guarantee or imply that the person will be </w:t>
      </w:r>
      <w:r w:rsidR="00F8524A">
        <w:rPr>
          <w:rFonts w:ascii="Times New Roman" w:hAnsi="Times New Roman"/>
          <w:szCs w:val="24"/>
        </w:rPr>
        <w:t>re-</w:t>
      </w:r>
      <w:r w:rsidR="009652E7">
        <w:rPr>
          <w:rFonts w:ascii="Times New Roman" w:hAnsi="Times New Roman"/>
          <w:szCs w:val="24"/>
        </w:rPr>
        <w:t>registered.</w:t>
      </w:r>
    </w:p>
    <w:p w14:paraId="6200CDB2" w14:textId="53E0118F" w:rsidR="009652E7" w:rsidRDefault="009652E7" w:rsidP="0031104B">
      <w:pPr>
        <w:rPr>
          <w:rFonts w:ascii="Times New Roman" w:hAnsi="Times New Roman"/>
          <w:szCs w:val="24"/>
        </w:rPr>
      </w:pPr>
    </w:p>
    <w:p w14:paraId="7FFDA959" w14:textId="6ABC1797" w:rsidR="00A15D38" w:rsidRDefault="00A15D38" w:rsidP="0031104B">
      <w:pPr>
        <w:rPr>
          <w:rFonts w:ascii="Times New Roman" w:hAnsi="Times New Roman"/>
          <w:szCs w:val="24"/>
        </w:rPr>
      </w:pPr>
    </w:p>
    <w:p w14:paraId="2719858C" w14:textId="7F90C5B0" w:rsidR="0031104B" w:rsidRPr="001E0D22" w:rsidRDefault="0031104B" w:rsidP="0031104B">
      <w:pPr>
        <w:ind w:right="-360"/>
        <w:rPr>
          <w:rFonts w:ascii="Times New Roman" w:hAnsi="Times New Roman"/>
          <w:b/>
          <w:sz w:val="28"/>
          <w:szCs w:val="28"/>
        </w:rPr>
      </w:pPr>
      <w:r w:rsidRPr="001E0D22">
        <w:rPr>
          <w:rFonts w:ascii="Times New Roman" w:hAnsi="Times New Roman"/>
          <w:b/>
          <w:sz w:val="28"/>
          <w:szCs w:val="28"/>
        </w:rPr>
        <w:t>11.</w:t>
      </w:r>
      <w:r w:rsidRPr="001E0D22">
        <w:rPr>
          <w:rFonts w:ascii="Times New Roman" w:hAnsi="Times New Roman"/>
          <w:b/>
          <w:sz w:val="28"/>
          <w:szCs w:val="28"/>
        </w:rPr>
        <w:tab/>
        <w:t>Re-registration</w:t>
      </w:r>
    </w:p>
    <w:p w14:paraId="19252387" w14:textId="77777777" w:rsidR="0031104B" w:rsidRPr="009007ED" w:rsidRDefault="0031104B" w:rsidP="0031104B">
      <w:pPr>
        <w:ind w:right="-360"/>
        <w:rPr>
          <w:rFonts w:ascii="Times New Roman" w:hAnsi="Times New Roman"/>
          <w:szCs w:val="24"/>
        </w:rPr>
      </w:pPr>
    </w:p>
    <w:p w14:paraId="40D0B973" w14:textId="066FD5F1" w:rsidR="0031104B" w:rsidRPr="009007ED" w:rsidRDefault="0031104B" w:rsidP="0031104B">
      <w:pPr>
        <w:ind w:right="-360"/>
        <w:rPr>
          <w:rFonts w:ascii="Times New Roman" w:hAnsi="Times New Roman"/>
          <w:szCs w:val="24"/>
        </w:rPr>
      </w:pPr>
      <w:r w:rsidRPr="009007ED">
        <w:rPr>
          <w:rFonts w:ascii="Times New Roman" w:hAnsi="Times New Roman"/>
          <w:szCs w:val="24"/>
        </w:rPr>
        <w:t xml:space="preserve">A person who has had </w:t>
      </w:r>
      <w:r w:rsidR="00D24174">
        <w:rPr>
          <w:rFonts w:ascii="Times New Roman" w:hAnsi="Times New Roman"/>
          <w:szCs w:val="24"/>
        </w:rPr>
        <w:t xml:space="preserve">their </w:t>
      </w:r>
      <w:r w:rsidRPr="009007ED">
        <w:rPr>
          <w:rFonts w:ascii="Times New Roman" w:hAnsi="Times New Roman"/>
          <w:szCs w:val="24"/>
        </w:rPr>
        <w:t>Registration rescinded under clause 10 above, may apply for instructions from the Professional Practices Committee regarding further courses of study, supervised work or personal therapy work to be completed prior to any re-application for Registration.  At the time of that application, the Professional Practices Committee may require examination of the candidate and documentation to ascertain that the above study/supervision/personal work has been completed satisfactorily.  Completion of this work does not in itself guarantee or imply that the person will be re-Registered.</w:t>
      </w:r>
    </w:p>
    <w:p w14:paraId="22674E97" w14:textId="77777777" w:rsidR="0031104B" w:rsidRPr="009007ED" w:rsidRDefault="0031104B" w:rsidP="0031104B">
      <w:pPr>
        <w:ind w:right="-360"/>
        <w:rPr>
          <w:rFonts w:ascii="Times New Roman" w:hAnsi="Times New Roman"/>
          <w:szCs w:val="24"/>
        </w:rPr>
      </w:pPr>
    </w:p>
    <w:p w14:paraId="703EBA37" w14:textId="77777777" w:rsidR="0031104B" w:rsidRDefault="0031104B" w:rsidP="0031104B">
      <w:pPr>
        <w:rPr>
          <w:rFonts w:ascii="Times New Roman" w:hAnsi="Times New Roman"/>
          <w:szCs w:val="24"/>
        </w:rPr>
      </w:pPr>
      <w:r w:rsidRPr="009007ED">
        <w:rPr>
          <w:rFonts w:ascii="Times New Roman" w:hAnsi="Times New Roman"/>
          <w:szCs w:val="24"/>
        </w:rPr>
        <w:lastRenderedPageBreak/>
        <w:t>The Professional Practices Committee is to assess the application for re-Registration and recommend approval or otherwise to Council.</w:t>
      </w:r>
    </w:p>
    <w:p w14:paraId="317AB523" w14:textId="77777777" w:rsidR="0031104B" w:rsidRDefault="0031104B" w:rsidP="0031104B">
      <w:pPr>
        <w:rPr>
          <w:rFonts w:ascii="Times New Roman" w:hAnsi="Times New Roman"/>
          <w:szCs w:val="24"/>
        </w:rPr>
      </w:pPr>
    </w:p>
    <w:p w14:paraId="7865A6CF" w14:textId="0B6F23F2" w:rsidR="0031104B" w:rsidRPr="00C42F54" w:rsidRDefault="0031104B" w:rsidP="0031104B">
      <w:pPr>
        <w:rPr>
          <w:rFonts w:ascii="Times New Roman" w:hAnsi="Times New Roman"/>
          <w:szCs w:val="24"/>
        </w:rPr>
      </w:pPr>
      <w:r w:rsidRPr="00C42F54">
        <w:rPr>
          <w:rFonts w:ascii="Times New Roman" w:hAnsi="Times New Roman"/>
          <w:szCs w:val="24"/>
        </w:rPr>
        <w:t>This document has been revised in accordance with the PACFA Code of Ethics 201</w:t>
      </w:r>
      <w:r w:rsidR="00CD3C89">
        <w:rPr>
          <w:rFonts w:ascii="Times New Roman" w:hAnsi="Times New Roman"/>
          <w:szCs w:val="24"/>
        </w:rPr>
        <w:t>7</w:t>
      </w:r>
      <w:r w:rsidRPr="00C42F54">
        <w:rPr>
          <w:rFonts w:ascii="Times New Roman" w:hAnsi="Times New Roman"/>
          <w:szCs w:val="24"/>
        </w:rPr>
        <w:t xml:space="preserve">, and </w:t>
      </w:r>
      <w:r w:rsidR="001663CE" w:rsidRPr="004F1366">
        <w:rPr>
          <w:rFonts w:ascii="Times New Roman" w:hAnsi="Times New Roman"/>
          <w:szCs w:val="24"/>
        </w:rPr>
        <w:t>Professional Conduct Procedures 2020</w:t>
      </w:r>
    </w:p>
    <w:p w14:paraId="6EBD5798" w14:textId="77777777" w:rsidR="0096312A" w:rsidRDefault="0096312A" w:rsidP="0031104B">
      <w:pPr>
        <w:rPr>
          <w:rFonts w:ascii="Times New Roman" w:hAnsi="Times New Roman"/>
          <w:szCs w:val="24"/>
        </w:rPr>
      </w:pPr>
    </w:p>
    <w:p w14:paraId="70D660EB" w14:textId="14B8DF2D" w:rsidR="0031104B" w:rsidRPr="00C42F54" w:rsidRDefault="0031104B" w:rsidP="0031104B">
      <w:pPr>
        <w:rPr>
          <w:rFonts w:ascii="Times New Roman" w:hAnsi="Times New Roman"/>
          <w:szCs w:val="24"/>
        </w:rPr>
      </w:pPr>
      <w:r w:rsidRPr="00C42F54">
        <w:rPr>
          <w:rFonts w:ascii="Times New Roman" w:hAnsi="Times New Roman"/>
          <w:szCs w:val="24"/>
        </w:rPr>
        <w:t xml:space="preserve">This version of the Code of Ethics of MIAA replaces all previous iterations and comes into effect from </w:t>
      </w:r>
      <w:r w:rsidR="003F14B6">
        <w:rPr>
          <w:rFonts w:ascii="Times New Roman" w:hAnsi="Times New Roman"/>
          <w:szCs w:val="24"/>
        </w:rPr>
        <w:t>October 12, 2020.</w:t>
      </w:r>
    </w:p>
    <w:p w14:paraId="6B511D91" w14:textId="77777777" w:rsidR="003F2C87" w:rsidRPr="003F2C87" w:rsidRDefault="003F2C87" w:rsidP="003F2C87">
      <w:pPr>
        <w:rPr>
          <w:rFonts w:ascii="Times New Roman" w:hAnsi="Times New Roman"/>
        </w:rPr>
      </w:pPr>
    </w:p>
    <w:p w14:paraId="1178E375" w14:textId="7ED02DD8" w:rsidR="008A075B" w:rsidRPr="00F34804" w:rsidRDefault="00C42F54" w:rsidP="00F34804">
      <w:pPr>
        <w:overflowPunct/>
        <w:autoSpaceDE/>
        <w:autoSpaceDN/>
        <w:adjustRightInd/>
        <w:jc w:val="center"/>
        <w:textAlignment w:val="auto"/>
        <w:rPr>
          <w:rFonts w:ascii="Times New Roman" w:hAnsi="Times New Roman"/>
          <w:szCs w:val="24"/>
        </w:rPr>
      </w:pPr>
      <w:r>
        <w:rPr>
          <w:rFonts w:ascii="Times New Roman" w:hAnsi="Times New Roman"/>
          <w:szCs w:val="24"/>
        </w:rPr>
        <w:br w:type="page"/>
      </w:r>
      <w:r w:rsidR="008A075B" w:rsidRPr="009007ED">
        <w:rPr>
          <w:rFonts w:ascii="Times New Roman" w:hAnsi="Times New Roman"/>
          <w:b/>
          <w:szCs w:val="24"/>
        </w:rPr>
        <w:lastRenderedPageBreak/>
        <w:t>BY-LAWS FOR GRIEVANCE PROCEDURES</w:t>
      </w:r>
    </w:p>
    <w:p w14:paraId="65BABA52" w14:textId="77777777" w:rsidR="008A075B" w:rsidRPr="009007ED" w:rsidRDefault="008A075B" w:rsidP="008A075B">
      <w:pPr>
        <w:rPr>
          <w:rFonts w:ascii="Times New Roman" w:hAnsi="Times New Roman"/>
          <w:b/>
          <w:szCs w:val="24"/>
          <w:u w:val="single"/>
        </w:rPr>
      </w:pPr>
    </w:p>
    <w:p w14:paraId="478ACC2E" w14:textId="389E24B4" w:rsidR="008A075B" w:rsidRPr="009007ED" w:rsidRDefault="008A075B" w:rsidP="008A075B">
      <w:pPr>
        <w:rPr>
          <w:rFonts w:ascii="Times New Roman" w:hAnsi="Times New Roman"/>
          <w:b/>
          <w:szCs w:val="24"/>
        </w:rPr>
      </w:pPr>
      <w:r w:rsidRPr="009007ED">
        <w:rPr>
          <w:rFonts w:ascii="Times New Roman" w:hAnsi="Times New Roman"/>
          <w:b/>
          <w:szCs w:val="24"/>
        </w:rPr>
        <w:t>1.</w:t>
      </w:r>
      <w:r w:rsidRPr="009007ED">
        <w:rPr>
          <w:rFonts w:ascii="Times New Roman" w:hAnsi="Times New Roman"/>
          <w:b/>
          <w:szCs w:val="24"/>
        </w:rPr>
        <w:tab/>
      </w:r>
      <w:r w:rsidR="0007606B">
        <w:rPr>
          <w:rFonts w:ascii="Times New Roman" w:hAnsi="Times New Roman"/>
          <w:b/>
          <w:szCs w:val="24"/>
        </w:rPr>
        <w:t>Definitions</w:t>
      </w:r>
      <w:r w:rsidRPr="009007ED">
        <w:rPr>
          <w:rFonts w:ascii="Times New Roman" w:hAnsi="Times New Roman"/>
          <w:b/>
          <w:szCs w:val="24"/>
        </w:rPr>
        <w:t>:</w:t>
      </w:r>
    </w:p>
    <w:p w14:paraId="32C7EC3C" w14:textId="77777777" w:rsidR="008A075B" w:rsidRPr="009007ED" w:rsidRDefault="008A075B" w:rsidP="008A075B">
      <w:pPr>
        <w:rPr>
          <w:rFonts w:ascii="Times New Roman" w:hAnsi="Times New Roman"/>
          <w:szCs w:val="24"/>
        </w:rPr>
      </w:pPr>
    </w:p>
    <w:p w14:paraId="3ABE8660" w14:textId="77777777" w:rsidR="008A075B" w:rsidRPr="009007ED" w:rsidRDefault="008A075B" w:rsidP="008A075B">
      <w:pPr>
        <w:rPr>
          <w:rFonts w:ascii="Times New Roman" w:hAnsi="Times New Roman"/>
          <w:szCs w:val="24"/>
        </w:rPr>
      </w:pPr>
      <w:r w:rsidRPr="009007ED">
        <w:rPr>
          <w:rFonts w:ascii="Times New Roman" w:hAnsi="Times New Roman"/>
          <w:szCs w:val="24"/>
        </w:rPr>
        <w:t>Throughout this document:</w:t>
      </w:r>
    </w:p>
    <w:p w14:paraId="3A35DCC7" w14:textId="77777777" w:rsidR="008A075B" w:rsidRPr="009007ED" w:rsidRDefault="008A075B" w:rsidP="008A075B">
      <w:pPr>
        <w:pStyle w:val="ListParagraph"/>
        <w:numPr>
          <w:ilvl w:val="0"/>
          <w:numId w:val="9"/>
        </w:numPr>
        <w:rPr>
          <w:rFonts w:ascii="Times New Roman" w:hAnsi="Times New Roman"/>
          <w:szCs w:val="24"/>
        </w:rPr>
      </w:pPr>
      <w:r w:rsidRPr="009007ED">
        <w:rPr>
          <w:rFonts w:ascii="Times New Roman" w:hAnsi="Times New Roman"/>
          <w:szCs w:val="24"/>
        </w:rPr>
        <w:t xml:space="preserve">Complainant refers to the person bringing forth the complaint of an alleged infringement. </w:t>
      </w:r>
    </w:p>
    <w:p w14:paraId="3F639835" w14:textId="77777777" w:rsidR="008A075B" w:rsidRPr="009007ED" w:rsidRDefault="008A075B" w:rsidP="008A075B">
      <w:pPr>
        <w:pStyle w:val="ListParagraph"/>
        <w:numPr>
          <w:ilvl w:val="0"/>
          <w:numId w:val="9"/>
        </w:numPr>
        <w:rPr>
          <w:rFonts w:ascii="Times New Roman" w:hAnsi="Times New Roman"/>
          <w:szCs w:val="24"/>
        </w:rPr>
      </w:pPr>
      <w:r w:rsidRPr="009007ED">
        <w:rPr>
          <w:rFonts w:ascii="Times New Roman" w:hAnsi="Times New Roman"/>
          <w:szCs w:val="24"/>
        </w:rPr>
        <w:t>Respondent refers to the person against whom the complaint of an alleged infringement is made.</w:t>
      </w:r>
    </w:p>
    <w:p w14:paraId="6AD301E4" w14:textId="77777777" w:rsidR="008A075B" w:rsidRPr="009007ED" w:rsidRDefault="008A075B" w:rsidP="008A075B">
      <w:pPr>
        <w:pStyle w:val="ListParagraph"/>
        <w:numPr>
          <w:ilvl w:val="0"/>
          <w:numId w:val="9"/>
        </w:numPr>
        <w:rPr>
          <w:rFonts w:ascii="Times New Roman" w:hAnsi="Times New Roman"/>
          <w:szCs w:val="24"/>
        </w:rPr>
      </w:pPr>
      <w:r w:rsidRPr="009007ED">
        <w:rPr>
          <w:rFonts w:ascii="Times New Roman" w:hAnsi="Times New Roman"/>
          <w:szCs w:val="24"/>
        </w:rPr>
        <w:t>MIAA means the Music and Imagery Association of Australia Inc.</w:t>
      </w:r>
    </w:p>
    <w:p w14:paraId="3BFC8376" w14:textId="77777777" w:rsidR="008A075B" w:rsidRPr="009007ED" w:rsidRDefault="008A075B" w:rsidP="008A075B">
      <w:pPr>
        <w:pStyle w:val="ListParagraph"/>
        <w:numPr>
          <w:ilvl w:val="0"/>
          <w:numId w:val="9"/>
        </w:numPr>
        <w:rPr>
          <w:rFonts w:ascii="Times New Roman" w:hAnsi="Times New Roman"/>
          <w:szCs w:val="24"/>
        </w:rPr>
      </w:pPr>
      <w:r w:rsidRPr="009007ED">
        <w:rPr>
          <w:rFonts w:ascii="Times New Roman" w:hAnsi="Times New Roman"/>
          <w:szCs w:val="24"/>
        </w:rPr>
        <w:t>President means the President of the Association.</w:t>
      </w:r>
    </w:p>
    <w:p w14:paraId="614C149D" w14:textId="77777777" w:rsidR="008A075B" w:rsidRPr="009007ED" w:rsidRDefault="008A075B" w:rsidP="008A075B">
      <w:pPr>
        <w:pStyle w:val="ListParagraph"/>
        <w:numPr>
          <w:ilvl w:val="0"/>
          <w:numId w:val="9"/>
        </w:numPr>
        <w:rPr>
          <w:rFonts w:ascii="Times New Roman" w:hAnsi="Times New Roman"/>
          <w:szCs w:val="24"/>
        </w:rPr>
      </w:pPr>
      <w:r w:rsidRPr="009007ED">
        <w:rPr>
          <w:rFonts w:ascii="Times New Roman" w:hAnsi="Times New Roman"/>
          <w:szCs w:val="24"/>
        </w:rPr>
        <w:t>Council means the governing body of the Association.</w:t>
      </w:r>
    </w:p>
    <w:p w14:paraId="3EBFC791" w14:textId="77777777" w:rsidR="008A075B" w:rsidRPr="009007ED" w:rsidRDefault="008A075B" w:rsidP="008A075B">
      <w:pPr>
        <w:pStyle w:val="ListParagraph"/>
        <w:numPr>
          <w:ilvl w:val="0"/>
          <w:numId w:val="9"/>
        </w:numPr>
        <w:rPr>
          <w:rFonts w:ascii="Times New Roman" w:hAnsi="Times New Roman"/>
          <w:szCs w:val="24"/>
        </w:rPr>
      </w:pPr>
      <w:r w:rsidRPr="009007ED">
        <w:rPr>
          <w:rFonts w:ascii="Times New Roman" w:hAnsi="Times New Roman"/>
          <w:szCs w:val="24"/>
        </w:rPr>
        <w:t>Professional Practices Committee means the Committee of that name as provided for in Section 10 of the Constitution of the Association.</w:t>
      </w:r>
    </w:p>
    <w:p w14:paraId="5E57DB2B" w14:textId="77777777" w:rsidR="008A075B" w:rsidRPr="009007ED" w:rsidRDefault="008A075B" w:rsidP="008A075B">
      <w:pPr>
        <w:pStyle w:val="ListParagraph"/>
        <w:numPr>
          <w:ilvl w:val="0"/>
          <w:numId w:val="9"/>
        </w:numPr>
        <w:rPr>
          <w:rFonts w:ascii="Times New Roman" w:hAnsi="Times New Roman"/>
          <w:szCs w:val="24"/>
        </w:rPr>
      </w:pPr>
      <w:r w:rsidRPr="009007ED">
        <w:rPr>
          <w:rFonts w:ascii="Times New Roman" w:hAnsi="Times New Roman"/>
          <w:szCs w:val="24"/>
        </w:rPr>
        <w:t xml:space="preserve">A Registered Guided Imagery and Music Therapist means a person who has completed all levels of training in the Bonny Method of Guided Imagery and </w:t>
      </w:r>
      <w:proofErr w:type="gramStart"/>
      <w:r w:rsidRPr="009007ED">
        <w:rPr>
          <w:rFonts w:ascii="Times New Roman" w:hAnsi="Times New Roman"/>
          <w:szCs w:val="24"/>
        </w:rPr>
        <w:t>Music, and</w:t>
      </w:r>
      <w:proofErr w:type="gramEnd"/>
      <w:r w:rsidRPr="009007ED">
        <w:rPr>
          <w:rFonts w:ascii="Times New Roman" w:hAnsi="Times New Roman"/>
          <w:szCs w:val="24"/>
        </w:rPr>
        <w:t xml:space="preserve"> has been accredited by the Association.</w:t>
      </w:r>
    </w:p>
    <w:p w14:paraId="245F81DC" w14:textId="2074D713" w:rsidR="008A075B" w:rsidRDefault="008A075B" w:rsidP="008A075B">
      <w:pPr>
        <w:pStyle w:val="ListParagraph"/>
        <w:numPr>
          <w:ilvl w:val="0"/>
          <w:numId w:val="9"/>
        </w:numPr>
        <w:rPr>
          <w:rFonts w:ascii="Times New Roman" w:hAnsi="Times New Roman"/>
          <w:szCs w:val="24"/>
        </w:rPr>
      </w:pPr>
      <w:r w:rsidRPr="009007ED">
        <w:rPr>
          <w:rFonts w:ascii="Times New Roman" w:hAnsi="Times New Roman"/>
          <w:szCs w:val="24"/>
        </w:rPr>
        <w:t xml:space="preserve">A trainee is a person who is currently engaged in training </w:t>
      </w:r>
    </w:p>
    <w:p w14:paraId="7F058D7D" w14:textId="77777777" w:rsidR="008A075B" w:rsidRPr="009007ED" w:rsidRDefault="008A075B" w:rsidP="008A075B">
      <w:pPr>
        <w:pStyle w:val="ListParagraph"/>
        <w:numPr>
          <w:ilvl w:val="0"/>
          <w:numId w:val="9"/>
        </w:numPr>
        <w:rPr>
          <w:rFonts w:ascii="Times New Roman" w:hAnsi="Times New Roman"/>
          <w:szCs w:val="24"/>
        </w:rPr>
      </w:pPr>
      <w:r>
        <w:rPr>
          <w:rFonts w:ascii="Times New Roman" w:hAnsi="Times New Roman"/>
          <w:szCs w:val="24"/>
        </w:rPr>
        <w:t>A member is a fully paid up member of the Association for the current year</w:t>
      </w:r>
    </w:p>
    <w:p w14:paraId="1311F9EF" w14:textId="77777777" w:rsidR="008A075B" w:rsidRPr="009007ED" w:rsidRDefault="008A075B" w:rsidP="008A075B">
      <w:pPr>
        <w:pStyle w:val="ListParagraph"/>
        <w:numPr>
          <w:ilvl w:val="0"/>
          <w:numId w:val="9"/>
        </w:numPr>
        <w:rPr>
          <w:rFonts w:ascii="Times New Roman" w:hAnsi="Times New Roman"/>
          <w:szCs w:val="24"/>
        </w:rPr>
      </w:pPr>
      <w:r w:rsidRPr="009007ED">
        <w:rPr>
          <w:rFonts w:ascii="Times New Roman" w:hAnsi="Times New Roman"/>
          <w:szCs w:val="24"/>
        </w:rPr>
        <w:t>Code of Ethics means the Code approved and issued by the Association</w:t>
      </w:r>
    </w:p>
    <w:p w14:paraId="33AE13AD" w14:textId="77777777" w:rsidR="008A075B" w:rsidRPr="009007ED" w:rsidRDefault="008A075B" w:rsidP="008A075B">
      <w:pPr>
        <w:pStyle w:val="ListParagraph"/>
        <w:numPr>
          <w:ilvl w:val="0"/>
          <w:numId w:val="9"/>
        </w:numPr>
        <w:rPr>
          <w:rFonts w:ascii="Times New Roman" w:hAnsi="Times New Roman"/>
          <w:szCs w:val="24"/>
        </w:rPr>
      </w:pPr>
      <w:r w:rsidRPr="009007ED">
        <w:rPr>
          <w:rFonts w:ascii="Times New Roman" w:hAnsi="Times New Roman"/>
          <w:szCs w:val="24"/>
        </w:rPr>
        <w:t>Standards of Practice means the Standards approved and issued by the Association.</w:t>
      </w:r>
    </w:p>
    <w:p w14:paraId="3835A31F" w14:textId="77777777" w:rsidR="008A075B" w:rsidRPr="009007ED" w:rsidRDefault="008A075B" w:rsidP="008A075B">
      <w:pPr>
        <w:pStyle w:val="ListParagraph"/>
        <w:numPr>
          <w:ilvl w:val="0"/>
          <w:numId w:val="9"/>
        </w:numPr>
        <w:rPr>
          <w:rFonts w:ascii="Times New Roman" w:hAnsi="Times New Roman"/>
          <w:szCs w:val="24"/>
        </w:rPr>
      </w:pPr>
      <w:r w:rsidRPr="009007ED">
        <w:rPr>
          <w:rFonts w:ascii="Times New Roman" w:hAnsi="Times New Roman"/>
          <w:szCs w:val="24"/>
        </w:rPr>
        <w:t>A client means a person who is served professionally by</w:t>
      </w:r>
    </w:p>
    <w:p w14:paraId="7CBFBCD7" w14:textId="77777777" w:rsidR="008A075B" w:rsidRPr="009007ED" w:rsidRDefault="008A075B" w:rsidP="008A075B">
      <w:pPr>
        <w:pStyle w:val="ListParagraph"/>
        <w:numPr>
          <w:ilvl w:val="1"/>
          <w:numId w:val="9"/>
        </w:numPr>
        <w:rPr>
          <w:rFonts w:ascii="Times New Roman" w:hAnsi="Times New Roman"/>
          <w:szCs w:val="24"/>
        </w:rPr>
      </w:pPr>
      <w:r w:rsidRPr="009007ED">
        <w:rPr>
          <w:rFonts w:ascii="Times New Roman" w:hAnsi="Times New Roman"/>
          <w:szCs w:val="24"/>
        </w:rPr>
        <w:t>A Registered Guided Imagery and Music Therapist,</w:t>
      </w:r>
    </w:p>
    <w:p w14:paraId="04724C5C" w14:textId="698A7D2C" w:rsidR="007A4DD4" w:rsidRDefault="008A075B" w:rsidP="00F34804">
      <w:pPr>
        <w:pStyle w:val="ListParagraph"/>
        <w:numPr>
          <w:ilvl w:val="1"/>
          <w:numId w:val="9"/>
        </w:numPr>
        <w:rPr>
          <w:rFonts w:ascii="Times New Roman" w:hAnsi="Times New Roman"/>
          <w:szCs w:val="24"/>
        </w:rPr>
      </w:pPr>
      <w:r w:rsidRPr="009007ED">
        <w:rPr>
          <w:rFonts w:ascii="Times New Roman" w:hAnsi="Times New Roman"/>
          <w:szCs w:val="24"/>
        </w:rPr>
        <w:t xml:space="preserve">A </w:t>
      </w:r>
      <w:r w:rsidR="0007606B">
        <w:rPr>
          <w:rFonts w:ascii="Times New Roman" w:hAnsi="Times New Roman"/>
          <w:szCs w:val="24"/>
        </w:rPr>
        <w:t xml:space="preserve">trainee </w:t>
      </w:r>
      <w:r w:rsidRPr="009007ED">
        <w:rPr>
          <w:rFonts w:ascii="Times New Roman" w:hAnsi="Times New Roman"/>
          <w:szCs w:val="24"/>
        </w:rPr>
        <w:t>in training, whilst under the supervision of a Registered Guided Imagery and Music Therapist.</w:t>
      </w:r>
    </w:p>
    <w:p w14:paraId="2FE82749" w14:textId="77777777" w:rsidR="008A075B" w:rsidRDefault="008A075B" w:rsidP="00454BC4">
      <w:pPr>
        <w:ind w:left="426"/>
      </w:pPr>
    </w:p>
    <w:p w14:paraId="7837E865" w14:textId="77777777" w:rsidR="008A075B" w:rsidRPr="009007ED" w:rsidRDefault="008A075B" w:rsidP="008A075B">
      <w:pPr>
        <w:rPr>
          <w:rFonts w:ascii="Times New Roman" w:hAnsi="Times New Roman"/>
          <w:b/>
          <w:szCs w:val="24"/>
        </w:rPr>
      </w:pPr>
      <w:r w:rsidRPr="009007ED">
        <w:rPr>
          <w:rFonts w:ascii="Times New Roman" w:hAnsi="Times New Roman"/>
          <w:b/>
          <w:szCs w:val="24"/>
        </w:rPr>
        <w:t>2.</w:t>
      </w:r>
      <w:r w:rsidRPr="009007ED">
        <w:rPr>
          <w:rFonts w:ascii="Times New Roman" w:hAnsi="Times New Roman"/>
          <w:b/>
          <w:szCs w:val="24"/>
        </w:rPr>
        <w:tab/>
        <w:t>Preamble:</w:t>
      </w:r>
    </w:p>
    <w:p w14:paraId="13DB5278" w14:textId="77777777" w:rsidR="008A075B" w:rsidRPr="009007ED" w:rsidRDefault="008A075B" w:rsidP="008A075B">
      <w:pPr>
        <w:rPr>
          <w:rFonts w:ascii="Times New Roman" w:hAnsi="Times New Roman"/>
          <w:szCs w:val="24"/>
        </w:rPr>
      </w:pPr>
    </w:p>
    <w:p w14:paraId="5FF78F19" w14:textId="33E4F85E" w:rsidR="008A075B" w:rsidRPr="009007ED" w:rsidRDefault="008A075B" w:rsidP="001663CE">
      <w:pPr>
        <w:ind w:left="709" w:hanging="709"/>
        <w:rPr>
          <w:rFonts w:ascii="Times New Roman" w:hAnsi="Times New Roman"/>
          <w:szCs w:val="24"/>
        </w:rPr>
      </w:pPr>
      <w:proofErr w:type="spellStart"/>
      <w:r w:rsidRPr="009007ED">
        <w:rPr>
          <w:rFonts w:ascii="Times New Roman" w:hAnsi="Times New Roman"/>
          <w:szCs w:val="24"/>
        </w:rPr>
        <w:t>i</w:t>
      </w:r>
      <w:proofErr w:type="spellEnd"/>
      <w:r w:rsidRPr="009007ED">
        <w:rPr>
          <w:rFonts w:ascii="Times New Roman" w:hAnsi="Times New Roman"/>
          <w:szCs w:val="24"/>
        </w:rPr>
        <w:t>)</w:t>
      </w:r>
      <w:r w:rsidRPr="009007ED">
        <w:rPr>
          <w:rFonts w:ascii="Times New Roman" w:hAnsi="Times New Roman"/>
          <w:szCs w:val="24"/>
        </w:rPr>
        <w:tab/>
        <w:t xml:space="preserve">All members who are involved in the process of resolving a complaint about an infringement must make sincere efforts to resolve differing viewpoints before the Formal Grievance Procedure (see Section 3 below) is set in motion, by communicating with each other either in writing and/or in person. </w:t>
      </w:r>
      <w:r w:rsidR="001663CE" w:rsidRPr="001663CE">
        <w:rPr>
          <w:rFonts w:ascii="Times New Roman" w:hAnsi="Times New Roman"/>
          <w:szCs w:val="24"/>
        </w:rPr>
        <w:t>Written document ca</w:t>
      </w:r>
      <w:r w:rsidR="001663CE" w:rsidRPr="006E4984">
        <w:rPr>
          <w:rFonts w:ascii="Times New Roman" w:hAnsi="Times New Roman"/>
          <w:szCs w:val="24"/>
        </w:rPr>
        <w:t>n be a hard copy or email correspondence</w:t>
      </w:r>
      <w:r w:rsidR="001663CE">
        <w:rPr>
          <w:rFonts w:ascii="Times New Roman" w:hAnsi="Times New Roman"/>
          <w:szCs w:val="24"/>
        </w:rPr>
        <w:t xml:space="preserve">. </w:t>
      </w:r>
      <w:r w:rsidRPr="009007ED">
        <w:rPr>
          <w:rFonts w:ascii="Times New Roman" w:hAnsi="Times New Roman"/>
          <w:szCs w:val="24"/>
        </w:rPr>
        <w:t>Documentation of these communications is to be kept.</w:t>
      </w:r>
    </w:p>
    <w:p w14:paraId="37399331" w14:textId="77777777" w:rsidR="008A075B" w:rsidRPr="009007ED" w:rsidRDefault="008A075B" w:rsidP="008A075B">
      <w:pPr>
        <w:rPr>
          <w:rFonts w:ascii="Times New Roman" w:hAnsi="Times New Roman"/>
          <w:szCs w:val="24"/>
        </w:rPr>
      </w:pPr>
    </w:p>
    <w:p w14:paraId="36D081DD" w14:textId="77777777" w:rsidR="008A075B" w:rsidRPr="009007ED" w:rsidRDefault="008A075B" w:rsidP="008A075B">
      <w:pPr>
        <w:ind w:left="720" w:hanging="720"/>
        <w:rPr>
          <w:rFonts w:ascii="Times New Roman" w:hAnsi="Times New Roman"/>
          <w:szCs w:val="24"/>
        </w:rPr>
      </w:pPr>
      <w:r w:rsidRPr="009007ED">
        <w:rPr>
          <w:rFonts w:ascii="Times New Roman" w:hAnsi="Times New Roman"/>
          <w:szCs w:val="24"/>
        </w:rPr>
        <w:t xml:space="preserve">ii) </w:t>
      </w:r>
      <w:r w:rsidRPr="009007ED">
        <w:rPr>
          <w:rFonts w:ascii="Times New Roman" w:hAnsi="Times New Roman"/>
          <w:szCs w:val="24"/>
        </w:rPr>
        <w:tab/>
        <w:t>Natural justice provisions.  The Respondent shall have access to all written reports made by the President or by the Grievance Committee, as well as all documents relating to the complaint.  The Respondent shall have the right to reply to the content of allegations and written reports.</w:t>
      </w:r>
    </w:p>
    <w:p w14:paraId="7812C490" w14:textId="77777777" w:rsidR="008A075B" w:rsidRPr="009007ED" w:rsidRDefault="008A075B" w:rsidP="008A075B">
      <w:pPr>
        <w:rPr>
          <w:rFonts w:ascii="Times New Roman" w:hAnsi="Times New Roman"/>
          <w:szCs w:val="24"/>
        </w:rPr>
      </w:pPr>
    </w:p>
    <w:p w14:paraId="030BBAE2" w14:textId="7A2590BE" w:rsidR="008A075B" w:rsidRDefault="00A40449" w:rsidP="008A075B">
      <w:pPr>
        <w:ind w:left="709" w:hanging="709"/>
        <w:rPr>
          <w:rFonts w:ascii="Times New Roman" w:hAnsi="Times New Roman"/>
          <w:szCs w:val="24"/>
        </w:rPr>
      </w:pPr>
      <w:r>
        <w:rPr>
          <w:rFonts w:ascii="Times New Roman" w:hAnsi="Times New Roman"/>
          <w:szCs w:val="24"/>
        </w:rPr>
        <w:t>iii</w:t>
      </w:r>
      <w:r w:rsidR="008A075B" w:rsidRPr="009007ED">
        <w:rPr>
          <w:rFonts w:ascii="Times New Roman" w:hAnsi="Times New Roman"/>
          <w:szCs w:val="24"/>
        </w:rPr>
        <w:t xml:space="preserve">) </w:t>
      </w:r>
      <w:r w:rsidR="008A075B" w:rsidRPr="009007ED">
        <w:rPr>
          <w:rFonts w:ascii="Times New Roman" w:hAnsi="Times New Roman"/>
          <w:szCs w:val="24"/>
        </w:rPr>
        <w:tab/>
        <w:t>The Respondent may request a person with legal qualifications and/or a family member/friend who may act as an advocate during the Formal Grievance Procedure.</w:t>
      </w:r>
    </w:p>
    <w:p w14:paraId="0E115B83" w14:textId="77777777" w:rsidR="00A40449" w:rsidRDefault="00A40449" w:rsidP="008A075B">
      <w:pPr>
        <w:ind w:left="709" w:hanging="709"/>
        <w:rPr>
          <w:rFonts w:ascii="Times New Roman" w:hAnsi="Times New Roman"/>
          <w:szCs w:val="24"/>
        </w:rPr>
      </w:pPr>
    </w:p>
    <w:p w14:paraId="740D193C" w14:textId="3554B786" w:rsidR="008A075B" w:rsidRPr="009007ED" w:rsidRDefault="00A40449" w:rsidP="008A075B">
      <w:pPr>
        <w:ind w:left="709" w:hanging="709"/>
        <w:rPr>
          <w:rFonts w:ascii="Times New Roman" w:hAnsi="Times New Roman"/>
          <w:szCs w:val="24"/>
        </w:rPr>
      </w:pPr>
      <w:r>
        <w:rPr>
          <w:rFonts w:ascii="Times New Roman" w:hAnsi="Times New Roman"/>
          <w:szCs w:val="24"/>
        </w:rPr>
        <w:t>i</w:t>
      </w:r>
      <w:r w:rsidR="008A075B" w:rsidRPr="009007ED">
        <w:rPr>
          <w:rFonts w:ascii="Times New Roman" w:hAnsi="Times New Roman"/>
          <w:szCs w:val="24"/>
        </w:rPr>
        <w:t>v)</w:t>
      </w:r>
      <w:r w:rsidR="008A075B" w:rsidRPr="009007ED">
        <w:rPr>
          <w:rFonts w:ascii="Times New Roman" w:hAnsi="Times New Roman"/>
          <w:szCs w:val="24"/>
        </w:rPr>
        <w:tab/>
        <w:t xml:space="preserve">Confidentiality.  All members involved in the complaint resolution procedures and their representatives, are obliged to maintain strict confidentiality with respect to information concerning a complaint of an alleged infringement.  All documents (and computer files) produced during the </w:t>
      </w:r>
      <w:proofErr w:type="gramStart"/>
      <w:r w:rsidR="008A075B" w:rsidRPr="009007ED">
        <w:rPr>
          <w:rFonts w:ascii="Times New Roman" w:hAnsi="Times New Roman"/>
          <w:szCs w:val="24"/>
        </w:rPr>
        <w:t>complaints</w:t>
      </w:r>
      <w:proofErr w:type="gramEnd"/>
      <w:r w:rsidR="008A075B" w:rsidRPr="009007ED">
        <w:rPr>
          <w:rFonts w:ascii="Times New Roman" w:hAnsi="Times New Roman"/>
          <w:szCs w:val="24"/>
        </w:rPr>
        <w:t xml:space="preserve"> resolution </w:t>
      </w:r>
      <w:r w:rsidR="008A075B" w:rsidRPr="009007ED">
        <w:rPr>
          <w:rFonts w:ascii="Times New Roman" w:hAnsi="Times New Roman"/>
          <w:szCs w:val="24"/>
        </w:rPr>
        <w:lastRenderedPageBreak/>
        <w:t>procedure are to be marked private and confidential and must remain confidential until destroyed. It is a condition of allowing a respondent to be assisted by a person that such person is required to meet these confidentiality requirements.</w:t>
      </w:r>
    </w:p>
    <w:p w14:paraId="358E084A" w14:textId="77777777" w:rsidR="008A075B" w:rsidRPr="009007ED" w:rsidRDefault="008A075B" w:rsidP="008A075B">
      <w:pPr>
        <w:rPr>
          <w:rFonts w:ascii="Times New Roman" w:hAnsi="Times New Roman"/>
          <w:szCs w:val="24"/>
        </w:rPr>
      </w:pPr>
    </w:p>
    <w:p w14:paraId="24E0C23F" w14:textId="4AF05D2C" w:rsidR="008A075B" w:rsidRPr="009007ED" w:rsidRDefault="008A075B" w:rsidP="008A075B">
      <w:pPr>
        <w:ind w:left="709" w:hanging="709"/>
        <w:rPr>
          <w:rFonts w:ascii="Times New Roman" w:hAnsi="Times New Roman"/>
          <w:szCs w:val="24"/>
        </w:rPr>
      </w:pPr>
      <w:r w:rsidRPr="009007ED">
        <w:rPr>
          <w:rFonts w:ascii="Times New Roman" w:hAnsi="Times New Roman"/>
          <w:szCs w:val="24"/>
        </w:rPr>
        <w:t>v)</w:t>
      </w:r>
      <w:r w:rsidRPr="009007ED">
        <w:rPr>
          <w:rFonts w:ascii="Times New Roman" w:hAnsi="Times New Roman"/>
          <w:szCs w:val="24"/>
        </w:rPr>
        <w:tab/>
        <w:t>Written documentation of the complaint</w:t>
      </w:r>
      <w:r w:rsidR="00670AEC">
        <w:rPr>
          <w:rFonts w:ascii="Times New Roman" w:hAnsi="Times New Roman"/>
          <w:szCs w:val="24"/>
        </w:rPr>
        <w:t>’s</w:t>
      </w:r>
      <w:r w:rsidRPr="009007ED">
        <w:rPr>
          <w:rFonts w:ascii="Times New Roman" w:hAnsi="Times New Roman"/>
          <w:szCs w:val="24"/>
        </w:rPr>
        <w:t xml:space="preserve"> resolution </w:t>
      </w:r>
      <w:r w:rsidR="00670AEC">
        <w:rPr>
          <w:rFonts w:ascii="Times New Roman" w:hAnsi="Times New Roman"/>
          <w:szCs w:val="24"/>
        </w:rPr>
        <w:t xml:space="preserve">and </w:t>
      </w:r>
      <w:r w:rsidRPr="009007ED">
        <w:rPr>
          <w:rFonts w:ascii="Times New Roman" w:hAnsi="Times New Roman"/>
          <w:szCs w:val="24"/>
        </w:rPr>
        <w:t xml:space="preserve">procedures are to be held in confidence for a </w:t>
      </w:r>
      <w:r w:rsidRPr="00670AEC">
        <w:rPr>
          <w:rFonts w:ascii="Times New Roman" w:hAnsi="Times New Roman"/>
          <w:szCs w:val="24"/>
        </w:rPr>
        <w:t>period of 1</w:t>
      </w:r>
      <w:r w:rsidRPr="00B4724B">
        <w:rPr>
          <w:rFonts w:ascii="Times New Roman" w:hAnsi="Times New Roman"/>
          <w:szCs w:val="24"/>
        </w:rPr>
        <w:t>2 months</w:t>
      </w:r>
      <w:r w:rsidRPr="009007ED">
        <w:rPr>
          <w:rFonts w:ascii="Times New Roman" w:hAnsi="Times New Roman"/>
          <w:szCs w:val="24"/>
        </w:rPr>
        <w:t xml:space="preserve"> from the completion of the process. After this time the case record comprising name, nature of the complaint, action and outcome, are to be retained in a permanent file, but all other material </w:t>
      </w:r>
      <w:r w:rsidR="00670AEC">
        <w:rPr>
          <w:rFonts w:ascii="Times New Roman" w:hAnsi="Times New Roman"/>
          <w:szCs w:val="24"/>
        </w:rPr>
        <w:t>is</w:t>
      </w:r>
      <w:r w:rsidRPr="009007ED">
        <w:rPr>
          <w:rFonts w:ascii="Times New Roman" w:hAnsi="Times New Roman"/>
          <w:szCs w:val="24"/>
        </w:rPr>
        <w:t xml:space="preserve"> to be destroyed.  Computer files and any copies thereof are to be destroyed at the completion of the </w:t>
      </w:r>
      <w:proofErr w:type="gramStart"/>
      <w:r w:rsidRPr="009007ED">
        <w:rPr>
          <w:rFonts w:ascii="Times New Roman" w:hAnsi="Times New Roman"/>
          <w:szCs w:val="24"/>
        </w:rPr>
        <w:t>complaints</w:t>
      </w:r>
      <w:proofErr w:type="gramEnd"/>
      <w:r w:rsidRPr="009007ED">
        <w:rPr>
          <w:rFonts w:ascii="Times New Roman" w:hAnsi="Times New Roman"/>
          <w:szCs w:val="24"/>
        </w:rPr>
        <w:t xml:space="preserve"> resolution procedure.</w:t>
      </w:r>
    </w:p>
    <w:p w14:paraId="5D88A9AD" w14:textId="77777777" w:rsidR="008A075B" w:rsidRPr="009007ED" w:rsidRDefault="008A075B" w:rsidP="008A075B">
      <w:pPr>
        <w:rPr>
          <w:rFonts w:ascii="Times New Roman" w:hAnsi="Times New Roman"/>
          <w:szCs w:val="24"/>
        </w:rPr>
      </w:pPr>
    </w:p>
    <w:p w14:paraId="5EE233ED" w14:textId="02333DC0" w:rsidR="008A075B" w:rsidRDefault="008A075B" w:rsidP="008A075B">
      <w:pPr>
        <w:ind w:left="709" w:hanging="709"/>
        <w:rPr>
          <w:rFonts w:ascii="Times New Roman" w:hAnsi="Times New Roman"/>
          <w:szCs w:val="24"/>
        </w:rPr>
      </w:pPr>
      <w:r w:rsidRPr="009007ED">
        <w:rPr>
          <w:rFonts w:ascii="Times New Roman" w:hAnsi="Times New Roman"/>
          <w:szCs w:val="24"/>
        </w:rPr>
        <w:t xml:space="preserve">vi) </w:t>
      </w:r>
      <w:r w:rsidRPr="009007ED">
        <w:rPr>
          <w:rFonts w:ascii="Times New Roman" w:hAnsi="Times New Roman"/>
          <w:szCs w:val="24"/>
        </w:rPr>
        <w:tab/>
        <w:t xml:space="preserve">Where the Complainant and/or Respondent choose to have legal </w:t>
      </w:r>
      <w:r w:rsidRPr="009007ED">
        <w:rPr>
          <w:rFonts w:ascii="Times New Roman" w:hAnsi="Times New Roman"/>
          <w:szCs w:val="24"/>
        </w:rPr>
        <w:tab/>
        <w:t xml:space="preserve">representation, the fees for such legal representation will be borne by the </w:t>
      </w:r>
      <w:r w:rsidRPr="009007ED">
        <w:rPr>
          <w:rFonts w:ascii="Times New Roman" w:hAnsi="Times New Roman"/>
          <w:szCs w:val="24"/>
        </w:rPr>
        <w:tab/>
        <w:t>Complainant and/or Respondent.  Where the Association seeks legal advice, it is to meet its own legal costs.</w:t>
      </w:r>
    </w:p>
    <w:p w14:paraId="26EF0263" w14:textId="77777777" w:rsidR="00C42F54" w:rsidRDefault="00C42F54" w:rsidP="008A075B">
      <w:pPr>
        <w:ind w:left="709" w:hanging="709"/>
        <w:rPr>
          <w:rFonts w:ascii="Times New Roman" w:hAnsi="Times New Roman"/>
          <w:szCs w:val="24"/>
        </w:rPr>
      </w:pPr>
    </w:p>
    <w:p w14:paraId="3A3B4A09" w14:textId="3D6DE8AF" w:rsidR="00945FDA" w:rsidRPr="009007ED" w:rsidRDefault="00945FDA" w:rsidP="00945FDA">
      <w:pPr>
        <w:rPr>
          <w:rFonts w:ascii="Times New Roman" w:hAnsi="Times New Roman"/>
          <w:b/>
          <w:szCs w:val="24"/>
        </w:rPr>
      </w:pPr>
      <w:r w:rsidRPr="009007ED">
        <w:rPr>
          <w:rFonts w:ascii="Times New Roman" w:hAnsi="Times New Roman"/>
          <w:b/>
          <w:szCs w:val="24"/>
        </w:rPr>
        <w:t>3.</w:t>
      </w:r>
      <w:r w:rsidRPr="009007ED">
        <w:rPr>
          <w:rFonts w:ascii="Times New Roman" w:hAnsi="Times New Roman"/>
          <w:b/>
          <w:szCs w:val="24"/>
        </w:rPr>
        <w:tab/>
        <w:t>Formal Grievance Procedure.</w:t>
      </w:r>
    </w:p>
    <w:p w14:paraId="0F940C58" w14:textId="77777777" w:rsidR="00945FDA" w:rsidRPr="009007ED" w:rsidRDefault="00945FDA" w:rsidP="00945FDA">
      <w:pPr>
        <w:rPr>
          <w:rFonts w:ascii="Times New Roman" w:hAnsi="Times New Roman"/>
          <w:szCs w:val="24"/>
          <w:u w:val="single"/>
        </w:rPr>
      </w:pPr>
    </w:p>
    <w:p w14:paraId="3DAA53FA" w14:textId="77777777" w:rsidR="00945FDA" w:rsidRPr="009007ED" w:rsidRDefault="00945FDA" w:rsidP="00945FDA">
      <w:pPr>
        <w:rPr>
          <w:rFonts w:ascii="Times New Roman" w:hAnsi="Times New Roman"/>
          <w:szCs w:val="24"/>
        </w:rPr>
      </w:pPr>
      <w:r w:rsidRPr="009007ED">
        <w:rPr>
          <w:rFonts w:ascii="Times New Roman" w:hAnsi="Times New Roman"/>
          <w:szCs w:val="24"/>
        </w:rPr>
        <w:t>The President in conjunction with the Professional Practices Committee is to instigate the Formal Grievance Procedure as follows:</w:t>
      </w:r>
    </w:p>
    <w:p w14:paraId="4A6466A6" w14:textId="77777777" w:rsidR="00945FDA" w:rsidRPr="009007ED" w:rsidRDefault="00945FDA" w:rsidP="00945FDA">
      <w:pPr>
        <w:rPr>
          <w:rFonts w:ascii="Times New Roman" w:hAnsi="Times New Roman"/>
          <w:szCs w:val="24"/>
        </w:rPr>
      </w:pPr>
    </w:p>
    <w:p w14:paraId="08C2DD6D" w14:textId="77777777" w:rsidR="00945FDA" w:rsidRPr="009007ED" w:rsidRDefault="00945FDA" w:rsidP="00945FDA">
      <w:pPr>
        <w:rPr>
          <w:rFonts w:ascii="Times New Roman" w:hAnsi="Times New Roman"/>
          <w:szCs w:val="24"/>
        </w:rPr>
      </w:pPr>
      <w:proofErr w:type="spellStart"/>
      <w:r w:rsidRPr="009007ED">
        <w:rPr>
          <w:rFonts w:ascii="Times New Roman" w:hAnsi="Times New Roman"/>
          <w:szCs w:val="24"/>
        </w:rPr>
        <w:t>i</w:t>
      </w:r>
      <w:proofErr w:type="spellEnd"/>
      <w:r w:rsidRPr="009007ED">
        <w:rPr>
          <w:rFonts w:ascii="Times New Roman" w:hAnsi="Times New Roman"/>
          <w:szCs w:val="24"/>
        </w:rPr>
        <w:t>)</w:t>
      </w:r>
      <w:r w:rsidRPr="009007ED">
        <w:rPr>
          <w:rFonts w:ascii="Times New Roman" w:hAnsi="Times New Roman"/>
          <w:szCs w:val="24"/>
        </w:rPr>
        <w:tab/>
        <w:t xml:space="preserve">An ad hoc Grievance Committee will be constituted for the purpose of </w:t>
      </w:r>
      <w:r w:rsidRPr="009007ED">
        <w:rPr>
          <w:rFonts w:ascii="Times New Roman" w:hAnsi="Times New Roman"/>
          <w:szCs w:val="24"/>
        </w:rPr>
        <w:tab/>
        <w:t xml:space="preserve">investigating the alleged infringement of the Code of Ethics or Standards of </w:t>
      </w:r>
      <w:r w:rsidRPr="009007ED">
        <w:rPr>
          <w:rFonts w:ascii="Times New Roman" w:hAnsi="Times New Roman"/>
          <w:szCs w:val="24"/>
        </w:rPr>
        <w:tab/>
        <w:t xml:space="preserve">Practice under question. </w:t>
      </w:r>
    </w:p>
    <w:p w14:paraId="36B56063" w14:textId="77777777" w:rsidR="00945FDA" w:rsidRPr="009007ED" w:rsidRDefault="00945FDA" w:rsidP="00945FDA">
      <w:pPr>
        <w:rPr>
          <w:rFonts w:ascii="Times New Roman" w:hAnsi="Times New Roman"/>
          <w:szCs w:val="24"/>
        </w:rPr>
      </w:pPr>
    </w:p>
    <w:p w14:paraId="673F7BDF" w14:textId="77777777" w:rsidR="00945FDA" w:rsidRPr="009007ED" w:rsidRDefault="00945FDA" w:rsidP="00945FDA">
      <w:pPr>
        <w:rPr>
          <w:rFonts w:ascii="Times New Roman" w:hAnsi="Times New Roman"/>
          <w:szCs w:val="24"/>
        </w:rPr>
      </w:pPr>
      <w:r w:rsidRPr="009007ED">
        <w:rPr>
          <w:rFonts w:ascii="Times New Roman" w:hAnsi="Times New Roman"/>
          <w:szCs w:val="24"/>
        </w:rPr>
        <w:t>ii)</w:t>
      </w:r>
      <w:r w:rsidRPr="009007ED">
        <w:rPr>
          <w:rFonts w:ascii="Times New Roman" w:hAnsi="Times New Roman"/>
          <w:szCs w:val="24"/>
        </w:rPr>
        <w:tab/>
        <w:t xml:space="preserve">Its term of office is limited to the length of time required to report to the </w:t>
      </w:r>
      <w:r w:rsidRPr="009007ED">
        <w:rPr>
          <w:rFonts w:ascii="Times New Roman" w:hAnsi="Times New Roman"/>
          <w:szCs w:val="24"/>
        </w:rPr>
        <w:tab/>
        <w:t>Council of the Association.</w:t>
      </w:r>
    </w:p>
    <w:p w14:paraId="098005E9" w14:textId="77777777" w:rsidR="00945FDA" w:rsidRPr="009007ED" w:rsidRDefault="00945FDA" w:rsidP="00945FDA">
      <w:pPr>
        <w:rPr>
          <w:rFonts w:ascii="Times New Roman" w:hAnsi="Times New Roman"/>
          <w:szCs w:val="24"/>
        </w:rPr>
      </w:pPr>
    </w:p>
    <w:p w14:paraId="5D354D91" w14:textId="77777777" w:rsidR="00F34804" w:rsidRDefault="00945FDA" w:rsidP="00945FDA">
      <w:pPr>
        <w:ind w:left="567" w:hanging="567"/>
        <w:rPr>
          <w:rFonts w:ascii="Times New Roman" w:hAnsi="Times New Roman"/>
          <w:szCs w:val="24"/>
        </w:rPr>
      </w:pPr>
      <w:r w:rsidRPr="009007ED">
        <w:rPr>
          <w:rFonts w:ascii="Times New Roman" w:hAnsi="Times New Roman"/>
          <w:szCs w:val="24"/>
        </w:rPr>
        <w:t>iii)</w:t>
      </w:r>
      <w:r w:rsidRPr="009007ED">
        <w:rPr>
          <w:rFonts w:ascii="Times New Roman" w:hAnsi="Times New Roman"/>
          <w:szCs w:val="24"/>
        </w:rPr>
        <w:tab/>
        <w:t>The Grievance Committee shall comprise:</w:t>
      </w:r>
    </w:p>
    <w:p w14:paraId="0F6F84B4" w14:textId="60ED90CF" w:rsidR="00945FDA" w:rsidRPr="009007ED" w:rsidRDefault="00945FDA" w:rsidP="00945FDA">
      <w:pPr>
        <w:ind w:left="567" w:hanging="567"/>
        <w:rPr>
          <w:rFonts w:ascii="Times New Roman" w:hAnsi="Times New Roman"/>
          <w:szCs w:val="24"/>
        </w:rPr>
      </w:pPr>
      <w:r w:rsidRPr="009007ED">
        <w:rPr>
          <w:rFonts w:ascii="Times New Roman" w:hAnsi="Times New Roman"/>
          <w:szCs w:val="24"/>
        </w:rPr>
        <w:t xml:space="preserve"> </w:t>
      </w:r>
    </w:p>
    <w:p w14:paraId="4442A4B0" w14:textId="77777777" w:rsidR="00945FDA" w:rsidRPr="009007ED" w:rsidRDefault="00945FDA" w:rsidP="00F34804">
      <w:pPr>
        <w:ind w:left="1287" w:hanging="567"/>
        <w:rPr>
          <w:rFonts w:ascii="Times New Roman" w:hAnsi="Times New Roman"/>
          <w:szCs w:val="24"/>
        </w:rPr>
      </w:pPr>
      <w:r w:rsidRPr="009007ED">
        <w:rPr>
          <w:rFonts w:ascii="Times New Roman" w:hAnsi="Times New Roman"/>
          <w:szCs w:val="24"/>
        </w:rPr>
        <w:t>a) the Chairperson of the Professional Practices Committee (or appointee in the case of conflict of interest),</w:t>
      </w:r>
    </w:p>
    <w:p w14:paraId="4BB4CFB9" w14:textId="77777777" w:rsidR="00945FDA" w:rsidRPr="009007ED" w:rsidRDefault="00945FDA" w:rsidP="00F34804">
      <w:pPr>
        <w:ind w:left="1287" w:hanging="567"/>
        <w:rPr>
          <w:rFonts w:ascii="Times New Roman" w:hAnsi="Times New Roman"/>
          <w:szCs w:val="24"/>
        </w:rPr>
      </w:pPr>
      <w:r w:rsidRPr="009007ED">
        <w:rPr>
          <w:rFonts w:ascii="Times New Roman" w:hAnsi="Times New Roman"/>
          <w:szCs w:val="24"/>
        </w:rPr>
        <w:t>b) one other member of the Professional Practices Committee with at least 2 years clinical experience</w:t>
      </w:r>
    </w:p>
    <w:p w14:paraId="7291D999" w14:textId="77777777" w:rsidR="00945FDA" w:rsidRPr="009007ED" w:rsidRDefault="00945FDA" w:rsidP="00F34804">
      <w:pPr>
        <w:ind w:left="1287" w:hanging="567"/>
        <w:rPr>
          <w:rFonts w:ascii="Times New Roman" w:hAnsi="Times New Roman"/>
          <w:szCs w:val="24"/>
        </w:rPr>
      </w:pPr>
      <w:r w:rsidRPr="009007ED">
        <w:rPr>
          <w:rFonts w:ascii="Times New Roman" w:hAnsi="Times New Roman"/>
          <w:szCs w:val="24"/>
        </w:rPr>
        <w:t>c) a third member who may be a Registered Guided Imagery and Music Therapist, or a professional person outside of the Association from a professional organisation of similar mission with experience in handling such situations e.g., a member of PACFA, and</w:t>
      </w:r>
    </w:p>
    <w:p w14:paraId="6055CA47" w14:textId="77777777" w:rsidR="00945FDA" w:rsidRPr="009007ED" w:rsidRDefault="00945FDA" w:rsidP="00F34804">
      <w:pPr>
        <w:ind w:left="1287" w:hanging="567"/>
        <w:rPr>
          <w:rFonts w:ascii="Times New Roman" w:hAnsi="Times New Roman"/>
          <w:szCs w:val="24"/>
        </w:rPr>
      </w:pPr>
      <w:r w:rsidRPr="009007ED">
        <w:rPr>
          <w:rFonts w:ascii="Times New Roman" w:hAnsi="Times New Roman"/>
          <w:szCs w:val="24"/>
        </w:rPr>
        <w:t>d) any further member/s that the President agrees to appoint in response to a request from the Committee; and</w:t>
      </w:r>
    </w:p>
    <w:p w14:paraId="563DDDD5" w14:textId="77777777" w:rsidR="00945FDA" w:rsidRPr="009007ED" w:rsidRDefault="00945FDA" w:rsidP="00F34804">
      <w:pPr>
        <w:ind w:left="1287" w:hanging="567"/>
        <w:rPr>
          <w:rFonts w:ascii="Times New Roman" w:hAnsi="Times New Roman"/>
          <w:szCs w:val="24"/>
        </w:rPr>
      </w:pPr>
      <w:r w:rsidRPr="009007ED">
        <w:rPr>
          <w:rFonts w:ascii="Times New Roman" w:hAnsi="Times New Roman"/>
          <w:szCs w:val="24"/>
        </w:rPr>
        <w:t>e) at the discretion of the President, an independent legal practitioner</w:t>
      </w:r>
    </w:p>
    <w:p w14:paraId="1E741EA1" w14:textId="77777777" w:rsidR="00945FDA" w:rsidRPr="009007ED" w:rsidRDefault="00945FDA" w:rsidP="00945FDA">
      <w:pPr>
        <w:ind w:left="567" w:hanging="567"/>
        <w:rPr>
          <w:rFonts w:ascii="Times New Roman" w:hAnsi="Times New Roman"/>
          <w:szCs w:val="24"/>
        </w:rPr>
      </w:pPr>
    </w:p>
    <w:p w14:paraId="67C7CFB1" w14:textId="77777777" w:rsidR="00945FDA" w:rsidRDefault="00945FDA" w:rsidP="00945FDA">
      <w:pPr>
        <w:ind w:left="567" w:hanging="567"/>
        <w:rPr>
          <w:rFonts w:ascii="Times New Roman" w:hAnsi="Times New Roman"/>
          <w:szCs w:val="24"/>
        </w:rPr>
      </w:pPr>
      <w:r w:rsidRPr="009007ED">
        <w:rPr>
          <w:rFonts w:ascii="Times New Roman" w:hAnsi="Times New Roman"/>
          <w:szCs w:val="24"/>
        </w:rPr>
        <w:t>iv)</w:t>
      </w:r>
      <w:r w:rsidRPr="009007ED">
        <w:rPr>
          <w:rFonts w:ascii="Times New Roman" w:hAnsi="Times New Roman"/>
          <w:szCs w:val="24"/>
        </w:rPr>
        <w:tab/>
        <w:t>One of the above persons will be appointed Chairperson of the Committee by the President.</w:t>
      </w:r>
    </w:p>
    <w:p w14:paraId="7777A4E5" w14:textId="77777777" w:rsidR="00945FDA" w:rsidRDefault="00945FDA" w:rsidP="00945FDA">
      <w:pPr>
        <w:ind w:left="567" w:hanging="567"/>
        <w:rPr>
          <w:rFonts w:ascii="Times New Roman" w:hAnsi="Times New Roman"/>
          <w:szCs w:val="24"/>
        </w:rPr>
      </w:pPr>
    </w:p>
    <w:p w14:paraId="43FDDF1A" w14:textId="77777777" w:rsidR="00945FDA" w:rsidRPr="009007ED" w:rsidRDefault="00945FDA" w:rsidP="00945FDA">
      <w:pPr>
        <w:ind w:left="567" w:hanging="567"/>
        <w:rPr>
          <w:rFonts w:ascii="Times New Roman" w:hAnsi="Times New Roman"/>
          <w:szCs w:val="24"/>
        </w:rPr>
      </w:pPr>
      <w:r w:rsidRPr="009007ED">
        <w:rPr>
          <w:rFonts w:ascii="Times New Roman" w:hAnsi="Times New Roman"/>
          <w:szCs w:val="24"/>
        </w:rPr>
        <w:t>v)</w:t>
      </w:r>
      <w:r w:rsidRPr="009007ED">
        <w:rPr>
          <w:rFonts w:ascii="Times New Roman" w:hAnsi="Times New Roman"/>
          <w:szCs w:val="24"/>
        </w:rPr>
        <w:tab/>
        <w:t>All members of the committee must be free of conflict of interest and disclose any such conflict or potential conflict.</w:t>
      </w:r>
    </w:p>
    <w:p w14:paraId="7D64B04C" w14:textId="02D49D49" w:rsidR="00945FDA" w:rsidRDefault="00945FDA" w:rsidP="00945FDA">
      <w:pPr>
        <w:rPr>
          <w:rFonts w:ascii="Times New Roman" w:hAnsi="Times New Roman"/>
          <w:b/>
          <w:szCs w:val="24"/>
          <w:u w:val="single"/>
        </w:rPr>
      </w:pPr>
    </w:p>
    <w:p w14:paraId="31A2A548" w14:textId="77777777" w:rsidR="00A40449" w:rsidRPr="009007ED" w:rsidRDefault="00A40449" w:rsidP="00945FDA">
      <w:pPr>
        <w:rPr>
          <w:rFonts w:ascii="Times New Roman" w:hAnsi="Times New Roman"/>
          <w:b/>
          <w:szCs w:val="24"/>
          <w:u w:val="single"/>
        </w:rPr>
      </w:pPr>
    </w:p>
    <w:p w14:paraId="1ACC5B3B" w14:textId="77777777" w:rsidR="00945FDA" w:rsidRPr="009007ED" w:rsidRDefault="00945FDA" w:rsidP="00945FDA">
      <w:pPr>
        <w:rPr>
          <w:rFonts w:ascii="Times New Roman" w:hAnsi="Times New Roman"/>
          <w:b/>
          <w:szCs w:val="24"/>
        </w:rPr>
      </w:pPr>
      <w:r w:rsidRPr="009007ED">
        <w:rPr>
          <w:rFonts w:ascii="Times New Roman" w:hAnsi="Times New Roman"/>
          <w:b/>
          <w:szCs w:val="24"/>
        </w:rPr>
        <w:lastRenderedPageBreak/>
        <w:t>4.</w:t>
      </w:r>
      <w:r w:rsidRPr="009007ED">
        <w:rPr>
          <w:rFonts w:ascii="Times New Roman" w:hAnsi="Times New Roman"/>
          <w:b/>
          <w:szCs w:val="24"/>
        </w:rPr>
        <w:tab/>
        <w:t>The Role of the Grievance Committee.</w:t>
      </w:r>
    </w:p>
    <w:p w14:paraId="2CD4B795" w14:textId="77777777" w:rsidR="00945FDA" w:rsidRPr="009007ED" w:rsidRDefault="00945FDA" w:rsidP="00945FDA">
      <w:pPr>
        <w:rPr>
          <w:rFonts w:ascii="Times New Roman" w:hAnsi="Times New Roman"/>
          <w:szCs w:val="24"/>
        </w:rPr>
      </w:pPr>
    </w:p>
    <w:p w14:paraId="77939E1A" w14:textId="77777777" w:rsidR="00945FDA" w:rsidRPr="009007ED" w:rsidRDefault="00945FDA" w:rsidP="00945FDA">
      <w:pPr>
        <w:rPr>
          <w:rFonts w:ascii="Times New Roman" w:hAnsi="Times New Roman"/>
          <w:szCs w:val="24"/>
        </w:rPr>
      </w:pPr>
      <w:r>
        <w:rPr>
          <w:rFonts w:ascii="Times New Roman" w:hAnsi="Times New Roman"/>
          <w:szCs w:val="24"/>
        </w:rPr>
        <w:t>The role of the Grievance Committee</w:t>
      </w:r>
      <w:r w:rsidRPr="009007ED">
        <w:rPr>
          <w:rFonts w:ascii="Times New Roman" w:hAnsi="Times New Roman"/>
          <w:szCs w:val="24"/>
        </w:rPr>
        <w:t xml:space="preserve"> is to establish the facts of the case, seek to obtain all available evidence, both favourable and unfavourable to both parties involved, and prepare a report including recommendations as set out below.</w:t>
      </w:r>
    </w:p>
    <w:p w14:paraId="75253684" w14:textId="77777777" w:rsidR="00945FDA" w:rsidRPr="009007ED" w:rsidRDefault="00945FDA" w:rsidP="00945FDA">
      <w:pPr>
        <w:rPr>
          <w:rFonts w:ascii="Times New Roman" w:hAnsi="Times New Roman"/>
          <w:szCs w:val="24"/>
        </w:rPr>
      </w:pPr>
    </w:p>
    <w:p w14:paraId="2FA95586" w14:textId="77777777" w:rsidR="00945FDA" w:rsidRDefault="00945FDA" w:rsidP="00945FDA">
      <w:pPr>
        <w:rPr>
          <w:rFonts w:ascii="Times New Roman" w:hAnsi="Times New Roman"/>
          <w:szCs w:val="24"/>
        </w:rPr>
      </w:pPr>
      <w:r w:rsidRPr="009007ED">
        <w:rPr>
          <w:rFonts w:ascii="Times New Roman" w:hAnsi="Times New Roman"/>
          <w:szCs w:val="24"/>
        </w:rPr>
        <w:t>The Committee is empowered to:</w:t>
      </w:r>
    </w:p>
    <w:p w14:paraId="14D94CF0" w14:textId="77777777" w:rsidR="00F34804" w:rsidRPr="009007ED" w:rsidRDefault="00F34804" w:rsidP="00945FDA">
      <w:pPr>
        <w:rPr>
          <w:rFonts w:ascii="Times New Roman" w:hAnsi="Times New Roman"/>
          <w:szCs w:val="24"/>
        </w:rPr>
      </w:pPr>
    </w:p>
    <w:p w14:paraId="0E42BAFE" w14:textId="0AFFBF67" w:rsidR="00945FDA" w:rsidRPr="009007ED" w:rsidRDefault="00945FDA" w:rsidP="00945FDA">
      <w:pPr>
        <w:rPr>
          <w:rFonts w:ascii="Times New Roman" w:hAnsi="Times New Roman"/>
          <w:szCs w:val="24"/>
        </w:rPr>
      </w:pPr>
      <w:proofErr w:type="spellStart"/>
      <w:r w:rsidRPr="009007ED">
        <w:rPr>
          <w:rFonts w:ascii="Times New Roman" w:hAnsi="Times New Roman"/>
          <w:szCs w:val="24"/>
        </w:rPr>
        <w:t>i</w:t>
      </w:r>
      <w:proofErr w:type="spellEnd"/>
      <w:r w:rsidRPr="009007ED">
        <w:rPr>
          <w:rFonts w:ascii="Times New Roman" w:hAnsi="Times New Roman"/>
          <w:szCs w:val="24"/>
        </w:rPr>
        <w:t>)</w:t>
      </w:r>
      <w:r w:rsidRPr="009007ED">
        <w:rPr>
          <w:rFonts w:ascii="Times New Roman" w:hAnsi="Times New Roman"/>
          <w:szCs w:val="24"/>
        </w:rPr>
        <w:tab/>
        <w:t>Call meetings</w:t>
      </w:r>
      <w:r w:rsidR="0007606B">
        <w:rPr>
          <w:rFonts w:ascii="Times New Roman" w:hAnsi="Times New Roman"/>
          <w:szCs w:val="24"/>
        </w:rPr>
        <w:t xml:space="preserve"> via in person, or via online platforms</w:t>
      </w:r>
      <w:r w:rsidRPr="009007ED">
        <w:rPr>
          <w:rFonts w:ascii="Times New Roman" w:hAnsi="Times New Roman"/>
          <w:szCs w:val="24"/>
        </w:rPr>
        <w:tab/>
      </w:r>
    </w:p>
    <w:p w14:paraId="310C566D" w14:textId="77777777" w:rsidR="00945FDA" w:rsidRPr="009007ED" w:rsidRDefault="00945FDA" w:rsidP="00945FDA">
      <w:pPr>
        <w:rPr>
          <w:rFonts w:ascii="Times New Roman" w:hAnsi="Times New Roman"/>
          <w:szCs w:val="24"/>
        </w:rPr>
      </w:pPr>
    </w:p>
    <w:p w14:paraId="415C5742" w14:textId="77777777" w:rsidR="00945FDA" w:rsidRPr="009007ED" w:rsidRDefault="00945FDA" w:rsidP="00945FDA">
      <w:pPr>
        <w:rPr>
          <w:rFonts w:ascii="Times New Roman" w:hAnsi="Times New Roman"/>
          <w:szCs w:val="24"/>
        </w:rPr>
      </w:pPr>
      <w:r w:rsidRPr="009007ED">
        <w:rPr>
          <w:rFonts w:ascii="Times New Roman" w:hAnsi="Times New Roman"/>
          <w:szCs w:val="24"/>
        </w:rPr>
        <w:t>ii)</w:t>
      </w:r>
      <w:r w:rsidRPr="009007ED">
        <w:rPr>
          <w:rFonts w:ascii="Times New Roman" w:hAnsi="Times New Roman"/>
          <w:szCs w:val="24"/>
        </w:rPr>
        <w:tab/>
        <w:t xml:space="preserve">Require the Complainant and/or Respondent and/or any other relevant party to </w:t>
      </w:r>
      <w:r w:rsidRPr="009007ED">
        <w:rPr>
          <w:rFonts w:ascii="Times New Roman" w:hAnsi="Times New Roman"/>
          <w:szCs w:val="24"/>
        </w:rPr>
        <w:tab/>
        <w:t>make available documents for examination and/or copying.</w:t>
      </w:r>
    </w:p>
    <w:p w14:paraId="0E8C59A5" w14:textId="77777777" w:rsidR="00945FDA" w:rsidRPr="009007ED" w:rsidRDefault="00945FDA" w:rsidP="00945FDA">
      <w:pPr>
        <w:rPr>
          <w:rFonts w:ascii="Times New Roman" w:hAnsi="Times New Roman"/>
          <w:szCs w:val="24"/>
        </w:rPr>
      </w:pPr>
    </w:p>
    <w:p w14:paraId="3957BA2D" w14:textId="77777777" w:rsidR="00945FDA" w:rsidRPr="009007ED" w:rsidRDefault="00945FDA" w:rsidP="00945FDA">
      <w:pPr>
        <w:rPr>
          <w:rFonts w:ascii="Times New Roman" w:hAnsi="Times New Roman"/>
          <w:szCs w:val="24"/>
        </w:rPr>
      </w:pPr>
      <w:r w:rsidRPr="009007ED">
        <w:rPr>
          <w:rFonts w:ascii="Times New Roman" w:hAnsi="Times New Roman"/>
          <w:szCs w:val="24"/>
        </w:rPr>
        <w:t>iii)</w:t>
      </w:r>
      <w:r w:rsidRPr="009007ED">
        <w:rPr>
          <w:rFonts w:ascii="Times New Roman" w:hAnsi="Times New Roman"/>
          <w:szCs w:val="24"/>
        </w:rPr>
        <w:tab/>
        <w:t xml:space="preserve">Interview all persons who are likely to have information relevant to the </w:t>
      </w:r>
      <w:r w:rsidRPr="009007ED">
        <w:rPr>
          <w:rFonts w:ascii="Times New Roman" w:hAnsi="Times New Roman"/>
          <w:szCs w:val="24"/>
        </w:rPr>
        <w:tab/>
        <w:t>complaint of the alleged infringement</w:t>
      </w:r>
    </w:p>
    <w:p w14:paraId="758E22C4" w14:textId="77777777" w:rsidR="00945FDA" w:rsidRPr="009007ED" w:rsidRDefault="00945FDA" w:rsidP="00945FDA">
      <w:pPr>
        <w:rPr>
          <w:rFonts w:ascii="Times New Roman" w:hAnsi="Times New Roman"/>
          <w:szCs w:val="24"/>
        </w:rPr>
      </w:pPr>
    </w:p>
    <w:p w14:paraId="68D8B1E9" w14:textId="77777777" w:rsidR="00945FDA" w:rsidRPr="009007ED" w:rsidRDefault="00945FDA" w:rsidP="00945FDA">
      <w:pPr>
        <w:ind w:left="720" w:hanging="720"/>
        <w:rPr>
          <w:rFonts w:ascii="Times New Roman" w:hAnsi="Times New Roman"/>
          <w:szCs w:val="24"/>
        </w:rPr>
      </w:pPr>
      <w:r w:rsidRPr="009007ED">
        <w:rPr>
          <w:rFonts w:ascii="Times New Roman" w:hAnsi="Times New Roman"/>
          <w:szCs w:val="24"/>
        </w:rPr>
        <w:t>iv)</w:t>
      </w:r>
      <w:r w:rsidRPr="009007ED">
        <w:rPr>
          <w:rFonts w:ascii="Times New Roman" w:hAnsi="Times New Roman"/>
          <w:szCs w:val="24"/>
        </w:rPr>
        <w:tab/>
        <w:t>Call witnesses to provide evidence in relation to the complaint of the alleged infringement</w:t>
      </w:r>
    </w:p>
    <w:p w14:paraId="5C2E2976" w14:textId="77777777" w:rsidR="00945FDA" w:rsidRPr="009007ED" w:rsidRDefault="00945FDA" w:rsidP="00945FDA">
      <w:pPr>
        <w:rPr>
          <w:rFonts w:ascii="Times New Roman" w:hAnsi="Times New Roman"/>
          <w:szCs w:val="24"/>
        </w:rPr>
      </w:pPr>
    </w:p>
    <w:p w14:paraId="71F96A55" w14:textId="77777777" w:rsidR="00945FDA" w:rsidRPr="009007ED" w:rsidRDefault="00945FDA" w:rsidP="00945FDA">
      <w:pPr>
        <w:ind w:left="720" w:hanging="720"/>
        <w:rPr>
          <w:rFonts w:ascii="Times New Roman" w:hAnsi="Times New Roman"/>
          <w:szCs w:val="24"/>
        </w:rPr>
      </w:pPr>
      <w:r w:rsidRPr="009007ED">
        <w:rPr>
          <w:rFonts w:ascii="Times New Roman" w:hAnsi="Times New Roman"/>
          <w:szCs w:val="24"/>
        </w:rPr>
        <w:t xml:space="preserve">v) </w:t>
      </w:r>
      <w:r w:rsidRPr="009007ED">
        <w:rPr>
          <w:rFonts w:ascii="Times New Roman" w:hAnsi="Times New Roman"/>
          <w:szCs w:val="24"/>
        </w:rPr>
        <w:tab/>
        <w:t xml:space="preserve">Access necessary legal or other professional services with the agreement of the President in regard to the related costs which are to be met by the Association. </w:t>
      </w:r>
    </w:p>
    <w:p w14:paraId="08713040" w14:textId="77777777" w:rsidR="00945FDA" w:rsidRPr="009007ED" w:rsidRDefault="00945FDA" w:rsidP="00945FDA">
      <w:pPr>
        <w:rPr>
          <w:rFonts w:ascii="Times New Roman" w:hAnsi="Times New Roman"/>
          <w:szCs w:val="24"/>
        </w:rPr>
      </w:pPr>
    </w:p>
    <w:p w14:paraId="7954B3FB" w14:textId="77777777" w:rsidR="00945FDA" w:rsidRPr="009007ED" w:rsidRDefault="00945FDA" w:rsidP="00945FDA">
      <w:pPr>
        <w:rPr>
          <w:rFonts w:ascii="Times New Roman" w:hAnsi="Times New Roman"/>
          <w:szCs w:val="24"/>
        </w:rPr>
      </w:pPr>
      <w:r w:rsidRPr="009007ED">
        <w:rPr>
          <w:rFonts w:ascii="Times New Roman" w:hAnsi="Times New Roman"/>
          <w:szCs w:val="24"/>
        </w:rPr>
        <w:t>The Committee is required to:</w:t>
      </w:r>
    </w:p>
    <w:p w14:paraId="41898EE2" w14:textId="77777777" w:rsidR="00945FDA" w:rsidRPr="009007ED" w:rsidRDefault="00945FDA" w:rsidP="00945FDA">
      <w:pPr>
        <w:rPr>
          <w:rFonts w:ascii="Times New Roman" w:hAnsi="Times New Roman"/>
          <w:szCs w:val="24"/>
        </w:rPr>
      </w:pPr>
    </w:p>
    <w:p w14:paraId="553B40C1" w14:textId="226A8FBF" w:rsidR="00945FDA" w:rsidRPr="009007ED" w:rsidRDefault="00945FDA" w:rsidP="00A40449">
      <w:pPr>
        <w:ind w:left="709" w:hanging="709"/>
        <w:rPr>
          <w:rFonts w:ascii="Times New Roman" w:hAnsi="Times New Roman"/>
          <w:szCs w:val="24"/>
        </w:rPr>
      </w:pPr>
      <w:r w:rsidRPr="009007ED">
        <w:rPr>
          <w:rFonts w:ascii="Times New Roman" w:hAnsi="Times New Roman"/>
          <w:szCs w:val="24"/>
        </w:rPr>
        <w:t>vi)</w:t>
      </w:r>
      <w:r w:rsidRPr="009007ED">
        <w:rPr>
          <w:rFonts w:ascii="Times New Roman" w:hAnsi="Times New Roman"/>
          <w:szCs w:val="24"/>
        </w:rPr>
        <w:tab/>
        <w:t xml:space="preserve">Prepare a </w:t>
      </w:r>
      <w:r w:rsidR="0007606B">
        <w:rPr>
          <w:rFonts w:ascii="Times New Roman" w:hAnsi="Times New Roman"/>
          <w:szCs w:val="24"/>
        </w:rPr>
        <w:t xml:space="preserve">written and signed hard copy </w:t>
      </w:r>
      <w:r w:rsidRPr="009007ED">
        <w:rPr>
          <w:rFonts w:ascii="Times New Roman" w:hAnsi="Times New Roman"/>
          <w:szCs w:val="24"/>
        </w:rPr>
        <w:t>report which must contain the following:</w:t>
      </w:r>
    </w:p>
    <w:p w14:paraId="5D2FFEFC" w14:textId="77777777" w:rsidR="00945FDA" w:rsidRPr="009007ED" w:rsidRDefault="00945FDA" w:rsidP="00945FDA">
      <w:pPr>
        <w:rPr>
          <w:rFonts w:ascii="Times New Roman" w:hAnsi="Times New Roman"/>
          <w:szCs w:val="24"/>
        </w:rPr>
      </w:pPr>
    </w:p>
    <w:p w14:paraId="1555DF58" w14:textId="77777777" w:rsidR="00945FDA" w:rsidRPr="009007ED" w:rsidRDefault="00945FDA" w:rsidP="00945FDA">
      <w:pPr>
        <w:ind w:left="709" w:hanging="709"/>
        <w:rPr>
          <w:rFonts w:ascii="Times New Roman" w:hAnsi="Times New Roman"/>
          <w:szCs w:val="24"/>
        </w:rPr>
      </w:pPr>
      <w:r w:rsidRPr="009007ED">
        <w:rPr>
          <w:rFonts w:ascii="Times New Roman" w:hAnsi="Times New Roman"/>
          <w:szCs w:val="24"/>
        </w:rPr>
        <w:tab/>
        <w:t>a) a summary of the facts as established</w:t>
      </w:r>
    </w:p>
    <w:p w14:paraId="1A65E59F" w14:textId="58FBDDA2" w:rsidR="00945FDA" w:rsidRPr="009007ED" w:rsidRDefault="00945FDA" w:rsidP="00945FDA">
      <w:pPr>
        <w:ind w:left="709" w:hanging="709"/>
        <w:rPr>
          <w:rFonts w:ascii="Times New Roman" w:hAnsi="Times New Roman"/>
          <w:szCs w:val="24"/>
        </w:rPr>
      </w:pPr>
      <w:r w:rsidRPr="009007ED">
        <w:rPr>
          <w:rFonts w:ascii="Times New Roman" w:hAnsi="Times New Roman"/>
          <w:szCs w:val="24"/>
        </w:rPr>
        <w:tab/>
        <w:t xml:space="preserve">b) details of the investigation </w:t>
      </w:r>
      <w:proofErr w:type="gramStart"/>
      <w:r w:rsidRPr="009007ED">
        <w:rPr>
          <w:rFonts w:ascii="Times New Roman" w:hAnsi="Times New Roman"/>
          <w:szCs w:val="24"/>
        </w:rPr>
        <w:t>undertaken</w:t>
      </w:r>
      <w:proofErr w:type="gramEnd"/>
      <w:r w:rsidRPr="009007ED">
        <w:rPr>
          <w:rFonts w:ascii="Times New Roman" w:hAnsi="Times New Roman"/>
          <w:szCs w:val="24"/>
        </w:rPr>
        <w:t xml:space="preserve"> and procedures followed</w:t>
      </w:r>
      <w:r w:rsidR="0007606B">
        <w:rPr>
          <w:rFonts w:ascii="Times New Roman" w:hAnsi="Times New Roman"/>
          <w:szCs w:val="24"/>
        </w:rPr>
        <w:t>,</w:t>
      </w:r>
      <w:r w:rsidRPr="009007ED">
        <w:rPr>
          <w:rFonts w:ascii="Times New Roman" w:hAnsi="Times New Roman"/>
          <w:szCs w:val="24"/>
        </w:rPr>
        <w:tab/>
        <w:t>including particulars of individuals interviewed, documents examined and other relevant matters.</w:t>
      </w:r>
    </w:p>
    <w:p w14:paraId="5226D682" w14:textId="77777777" w:rsidR="00945FDA" w:rsidRPr="009007ED" w:rsidRDefault="00945FDA" w:rsidP="00945FDA">
      <w:pPr>
        <w:ind w:left="709" w:hanging="709"/>
        <w:rPr>
          <w:rFonts w:ascii="Times New Roman" w:hAnsi="Times New Roman"/>
          <w:szCs w:val="24"/>
        </w:rPr>
      </w:pPr>
      <w:r w:rsidRPr="009007ED">
        <w:rPr>
          <w:rFonts w:ascii="Times New Roman" w:hAnsi="Times New Roman"/>
          <w:szCs w:val="24"/>
        </w:rPr>
        <w:tab/>
        <w:t>c) the sections of the Code of Ethics and Standards of Practice which have been considered.</w:t>
      </w:r>
    </w:p>
    <w:p w14:paraId="37001996" w14:textId="77777777" w:rsidR="00945FDA" w:rsidRPr="009007ED" w:rsidRDefault="00945FDA" w:rsidP="00945FDA">
      <w:pPr>
        <w:ind w:left="709" w:hanging="709"/>
        <w:rPr>
          <w:rFonts w:ascii="Times New Roman" w:hAnsi="Times New Roman"/>
          <w:szCs w:val="24"/>
        </w:rPr>
      </w:pPr>
      <w:r w:rsidRPr="009007ED">
        <w:rPr>
          <w:rFonts w:ascii="Times New Roman" w:hAnsi="Times New Roman"/>
          <w:szCs w:val="24"/>
        </w:rPr>
        <w:tab/>
        <w:t>d) the Committee’s findings in regard to the alleged infringement</w:t>
      </w:r>
    </w:p>
    <w:p w14:paraId="19E25999" w14:textId="2DAC58B5" w:rsidR="00945FDA" w:rsidRPr="009007ED" w:rsidRDefault="00945FDA" w:rsidP="00945FDA">
      <w:pPr>
        <w:ind w:left="709" w:hanging="709"/>
        <w:rPr>
          <w:rFonts w:ascii="Times New Roman" w:hAnsi="Times New Roman"/>
          <w:szCs w:val="24"/>
        </w:rPr>
      </w:pPr>
      <w:r w:rsidRPr="009007ED">
        <w:rPr>
          <w:rFonts w:ascii="Times New Roman" w:hAnsi="Times New Roman"/>
          <w:szCs w:val="24"/>
        </w:rPr>
        <w:tab/>
        <w:t xml:space="preserve">e) recommendations to the Council on action </w:t>
      </w:r>
      <w:r w:rsidR="009107A6">
        <w:rPr>
          <w:rFonts w:ascii="Times New Roman" w:hAnsi="Times New Roman"/>
          <w:szCs w:val="24"/>
        </w:rPr>
        <w:t xml:space="preserve">or sanctions </w:t>
      </w:r>
      <w:r w:rsidRPr="009007ED">
        <w:rPr>
          <w:rFonts w:ascii="Times New Roman" w:hAnsi="Times New Roman"/>
          <w:szCs w:val="24"/>
        </w:rPr>
        <w:t xml:space="preserve">to be </w:t>
      </w:r>
      <w:r w:rsidR="009107A6">
        <w:rPr>
          <w:rFonts w:ascii="Times New Roman" w:hAnsi="Times New Roman"/>
          <w:szCs w:val="24"/>
        </w:rPr>
        <w:t>imposed</w:t>
      </w:r>
      <w:r w:rsidRPr="009007ED">
        <w:rPr>
          <w:rFonts w:ascii="Times New Roman" w:hAnsi="Times New Roman"/>
          <w:szCs w:val="24"/>
        </w:rPr>
        <w:t xml:space="preserve"> </w:t>
      </w:r>
    </w:p>
    <w:p w14:paraId="1B940EB6" w14:textId="77777777" w:rsidR="00945FDA" w:rsidRPr="009007ED" w:rsidRDefault="00945FDA" w:rsidP="00945FDA">
      <w:pPr>
        <w:rPr>
          <w:rFonts w:ascii="Times New Roman" w:hAnsi="Times New Roman"/>
          <w:szCs w:val="24"/>
        </w:rPr>
      </w:pPr>
    </w:p>
    <w:p w14:paraId="1A052493" w14:textId="7C93ED64" w:rsidR="00945FDA" w:rsidRPr="009007ED" w:rsidRDefault="00945FDA" w:rsidP="00945FDA">
      <w:pPr>
        <w:ind w:left="709" w:hanging="709"/>
        <w:rPr>
          <w:rFonts w:ascii="Times New Roman" w:hAnsi="Times New Roman"/>
          <w:szCs w:val="24"/>
        </w:rPr>
      </w:pPr>
      <w:r w:rsidRPr="009007ED">
        <w:rPr>
          <w:rFonts w:ascii="Times New Roman" w:hAnsi="Times New Roman"/>
          <w:szCs w:val="24"/>
        </w:rPr>
        <w:t>vii)</w:t>
      </w:r>
      <w:r w:rsidRPr="009007ED">
        <w:rPr>
          <w:rFonts w:ascii="Times New Roman" w:hAnsi="Times New Roman"/>
          <w:szCs w:val="24"/>
        </w:rPr>
        <w:tab/>
        <w:t>The report is to be completed within 6 weeks from the date the Grievance Committee is established, unless there are extenuating circumstances, in which case the President may consider and approve an extension of time to complete the report.</w:t>
      </w:r>
    </w:p>
    <w:p w14:paraId="5258E7AE" w14:textId="77777777" w:rsidR="00945FDA" w:rsidRDefault="00945FDA" w:rsidP="00945FDA">
      <w:pPr>
        <w:ind w:left="567" w:hanging="567"/>
        <w:rPr>
          <w:rFonts w:ascii="Times New Roman" w:hAnsi="Times New Roman"/>
          <w:szCs w:val="24"/>
        </w:rPr>
      </w:pPr>
    </w:p>
    <w:p w14:paraId="37BCD49B" w14:textId="2DCFBDBA" w:rsidR="00945FDA" w:rsidRPr="009007ED" w:rsidRDefault="00945FDA" w:rsidP="00945FDA">
      <w:pPr>
        <w:rPr>
          <w:rFonts w:ascii="Times New Roman" w:hAnsi="Times New Roman"/>
          <w:b/>
          <w:szCs w:val="24"/>
        </w:rPr>
      </w:pPr>
      <w:r w:rsidRPr="009007ED">
        <w:rPr>
          <w:rFonts w:ascii="Times New Roman" w:hAnsi="Times New Roman"/>
          <w:b/>
          <w:szCs w:val="24"/>
        </w:rPr>
        <w:t>5.</w:t>
      </w:r>
      <w:r w:rsidRPr="009007ED">
        <w:rPr>
          <w:rFonts w:ascii="Times New Roman" w:hAnsi="Times New Roman"/>
          <w:b/>
          <w:szCs w:val="24"/>
        </w:rPr>
        <w:tab/>
        <w:t>The Hearing of the Complaint.</w:t>
      </w:r>
    </w:p>
    <w:p w14:paraId="62350257" w14:textId="77777777" w:rsidR="00945FDA" w:rsidRPr="009007ED" w:rsidRDefault="00945FDA" w:rsidP="00945FDA">
      <w:pPr>
        <w:rPr>
          <w:rFonts w:ascii="Times New Roman" w:hAnsi="Times New Roman"/>
          <w:szCs w:val="24"/>
        </w:rPr>
      </w:pPr>
    </w:p>
    <w:p w14:paraId="26A7C11D" w14:textId="0D21F903" w:rsidR="00945FDA" w:rsidRPr="009007ED" w:rsidRDefault="00945FDA" w:rsidP="00945FDA">
      <w:pPr>
        <w:ind w:left="720" w:hanging="720"/>
        <w:rPr>
          <w:rFonts w:ascii="Times New Roman" w:hAnsi="Times New Roman"/>
          <w:szCs w:val="24"/>
        </w:rPr>
      </w:pPr>
      <w:proofErr w:type="spellStart"/>
      <w:r w:rsidRPr="009007ED">
        <w:rPr>
          <w:rFonts w:ascii="Times New Roman" w:hAnsi="Times New Roman"/>
          <w:szCs w:val="24"/>
        </w:rPr>
        <w:t>i</w:t>
      </w:r>
      <w:proofErr w:type="spellEnd"/>
      <w:r w:rsidRPr="009007ED">
        <w:rPr>
          <w:rFonts w:ascii="Times New Roman" w:hAnsi="Times New Roman"/>
          <w:szCs w:val="24"/>
        </w:rPr>
        <w:t>)</w:t>
      </w:r>
      <w:r w:rsidRPr="009007ED">
        <w:rPr>
          <w:rFonts w:ascii="Times New Roman" w:hAnsi="Times New Roman"/>
          <w:szCs w:val="24"/>
        </w:rPr>
        <w:tab/>
        <w:t xml:space="preserve">The Complainant and the Respondent are to be notified in writing </w:t>
      </w:r>
      <w:r w:rsidR="00EE4A5A">
        <w:rPr>
          <w:rFonts w:ascii="Times New Roman" w:hAnsi="Times New Roman"/>
          <w:szCs w:val="24"/>
        </w:rPr>
        <w:t xml:space="preserve">or via email </w:t>
      </w:r>
      <w:r w:rsidRPr="009007ED">
        <w:rPr>
          <w:rFonts w:ascii="Times New Roman" w:hAnsi="Times New Roman"/>
          <w:szCs w:val="24"/>
        </w:rPr>
        <w:t xml:space="preserve">that the Formal Grievance Procedure has commenced or is about to commence. </w:t>
      </w:r>
    </w:p>
    <w:p w14:paraId="0CA83288" w14:textId="77777777" w:rsidR="00945FDA" w:rsidRPr="009007ED" w:rsidRDefault="00945FDA" w:rsidP="00945FDA">
      <w:pPr>
        <w:rPr>
          <w:rFonts w:ascii="Times New Roman" w:hAnsi="Times New Roman"/>
          <w:szCs w:val="24"/>
        </w:rPr>
      </w:pPr>
    </w:p>
    <w:p w14:paraId="2BA73957" w14:textId="77777777" w:rsidR="00945FDA" w:rsidRPr="009007ED" w:rsidRDefault="00945FDA" w:rsidP="00945FDA">
      <w:pPr>
        <w:ind w:left="720" w:hanging="720"/>
        <w:rPr>
          <w:rFonts w:ascii="Times New Roman" w:hAnsi="Times New Roman"/>
          <w:szCs w:val="24"/>
        </w:rPr>
      </w:pPr>
      <w:r w:rsidRPr="009007ED">
        <w:rPr>
          <w:rFonts w:ascii="Times New Roman" w:hAnsi="Times New Roman"/>
          <w:szCs w:val="24"/>
        </w:rPr>
        <w:lastRenderedPageBreak/>
        <w:t>ii)</w:t>
      </w:r>
      <w:r w:rsidRPr="009007ED">
        <w:rPr>
          <w:rFonts w:ascii="Times New Roman" w:hAnsi="Times New Roman"/>
          <w:szCs w:val="24"/>
        </w:rPr>
        <w:tab/>
        <w:t xml:space="preserve"> In the event the issue involves only the Complainant and the Respondent, the Grievance Committee shall immediately convene a hearing in terms of Section 6 below.  </w:t>
      </w:r>
    </w:p>
    <w:p w14:paraId="494F7F58" w14:textId="77777777" w:rsidR="00945FDA" w:rsidRPr="009007ED" w:rsidRDefault="00945FDA" w:rsidP="00945FDA">
      <w:pPr>
        <w:rPr>
          <w:rFonts w:ascii="Times New Roman" w:hAnsi="Times New Roman"/>
          <w:szCs w:val="24"/>
        </w:rPr>
      </w:pPr>
    </w:p>
    <w:p w14:paraId="09D52A6A" w14:textId="77777777" w:rsidR="00945FDA" w:rsidRPr="009007ED" w:rsidRDefault="00945FDA" w:rsidP="00585B54">
      <w:pPr>
        <w:ind w:left="720" w:hanging="720"/>
        <w:rPr>
          <w:rFonts w:ascii="Times New Roman" w:hAnsi="Times New Roman"/>
          <w:szCs w:val="24"/>
        </w:rPr>
      </w:pPr>
      <w:r w:rsidRPr="009007ED">
        <w:rPr>
          <w:rFonts w:ascii="Times New Roman" w:hAnsi="Times New Roman"/>
          <w:szCs w:val="24"/>
        </w:rPr>
        <w:t xml:space="preserve">iii) </w:t>
      </w:r>
      <w:r w:rsidRPr="009007ED">
        <w:rPr>
          <w:rFonts w:ascii="Times New Roman" w:hAnsi="Times New Roman"/>
          <w:szCs w:val="24"/>
        </w:rPr>
        <w:tab/>
        <w:t>In the event the issue involves a third or more persons, the Complainant and Respondent should make available to the G</w:t>
      </w:r>
      <w:r w:rsidR="002F72E8">
        <w:rPr>
          <w:rFonts w:ascii="Times New Roman" w:hAnsi="Times New Roman"/>
          <w:szCs w:val="24"/>
        </w:rPr>
        <w:t xml:space="preserve">rievance </w:t>
      </w:r>
      <w:r w:rsidRPr="009007ED">
        <w:rPr>
          <w:rFonts w:ascii="Times New Roman" w:hAnsi="Times New Roman"/>
          <w:szCs w:val="24"/>
        </w:rPr>
        <w:t>C</w:t>
      </w:r>
      <w:r w:rsidR="002F72E8">
        <w:rPr>
          <w:rFonts w:ascii="Times New Roman" w:hAnsi="Times New Roman"/>
          <w:szCs w:val="24"/>
        </w:rPr>
        <w:t>ommittee</w:t>
      </w:r>
      <w:r w:rsidRPr="009007ED">
        <w:rPr>
          <w:rFonts w:ascii="Times New Roman" w:hAnsi="Times New Roman"/>
          <w:szCs w:val="24"/>
        </w:rPr>
        <w:t xml:space="preserve"> a list of </w:t>
      </w:r>
      <w:r w:rsidR="00585B54">
        <w:rPr>
          <w:rFonts w:ascii="Times New Roman" w:hAnsi="Times New Roman"/>
          <w:szCs w:val="24"/>
        </w:rPr>
        <w:t xml:space="preserve">persons they would like </w:t>
      </w:r>
      <w:r w:rsidRPr="009007ED">
        <w:rPr>
          <w:rFonts w:ascii="Times New Roman" w:hAnsi="Times New Roman"/>
          <w:szCs w:val="24"/>
        </w:rPr>
        <w:t xml:space="preserve">the Committee to contact in order to gain information relevant to the </w:t>
      </w:r>
      <w:r w:rsidRPr="009007ED">
        <w:rPr>
          <w:rFonts w:ascii="Times New Roman" w:hAnsi="Times New Roman"/>
          <w:szCs w:val="24"/>
        </w:rPr>
        <w:tab/>
        <w:t xml:space="preserve">complaint. </w:t>
      </w:r>
    </w:p>
    <w:p w14:paraId="51C8D702" w14:textId="77777777" w:rsidR="00945FDA" w:rsidRPr="009007ED" w:rsidRDefault="00945FDA" w:rsidP="00945FDA">
      <w:pPr>
        <w:rPr>
          <w:rFonts w:ascii="Times New Roman" w:hAnsi="Times New Roman"/>
          <w:szCs w:val="24"/>
        </w:rPr>
      </w:pPr>
    </w:p>
    <w:p w14:paraId="740A3434" w14:textId="25B4EAC0" w:rsidR="00EE4A5A" w:rsidRDefault="00585B54" w:rsidP="00945FDA">
      <w:pPr>
        <w:ind w:left="720" w:hanging="720"/>
        <w:rPr>
          <w:rFonts w:ascii="Times New Roman" w:hAnsi="Times New Roman"/>
          <w:szCs w:val="24"/>
        </w:rPr>
      </w:pPr>
      <w:r>
        <w:rPr>
          <w:rFonts w:ascii="Times New Roman" w:hAnsi="Times New Roman"/>
          <w:szCs w:val="24"/>
        </w:rPr>
        <w:t>iv)</w:t>
      </w:r>
      <w:r>
        <w:rPr>
          <w:rFonts w:ascii="Times New Roman" w:hAnsi="Times New Roman"/>
          <w:szCs w:val="24"/>
        </w:rPr>
        <w:tab/>
        <w:t>The</w:t>
      </w:r>
      <w:r w:rsidR="00945FDA" w:rsidRPr="009007ED">
        <w:rPr>
          <w:rFonts w:ascii="Times New Roman" w:hAnsi="Times New Roman"/>
          <w:szCs w:val="24"/>
        </w:rPr>
        <w:t xml:space="preserve"> Grievance Committee contact</w:t>
      </w:r>
      <w:r w:rsidR="00EE4A5A">
        <w:rPr>
          <w:rFonts w:ascii="Times New Roman" w:hAnsi="Times New Roman"/>
          <w:szCs w:val="24"/>
        </w:rPr>
        <w:t>s</w:t>
      </w:r>
      <w:r w:rsidR="00945FDA" w:rsidRPr="009007ED">
        <w:rPr>
          <w:rFonts w:ascii="Times New Roman" w:hAnsi="Times New Roman"/>
          <w:szCs w:val="24"/>
        </w:rPr>
        <w:t xml:space="preserve"> the other person/s either by written correspondence</w:t>
      </w:r>
      <w:r w:rsidR="0007606B">
        <w:rPr>
          <w:rFonts w:ascii="Times New Roman" w:hAnsi="Times New Roman"/>
          <w:szCs w:val="24"/>
        </w:rPr>
        <w:t>, email</w:t>
      </w:r>
      <w:r w:rsidR="00945FDA" w:rsidRPr="009007ED">
        <w:rPr>
          <w:rFonts w:ascii="Times New Roman" w:hAnsi="Times New Roman"/>
          <w:szCs w:val="24"/>
        </w:rPr>
        <w:t xml:space="preserve"> or telephone.  </w:t>
      </w:r>
    </w:p>
    <w:p w14:paraId="06AC0F7E" w14:textId="77777777" w:rsidR="00EE4A5A" w:rsidRDefault="00EE4A5A" w:rsidP="00945FDA">
      <w:pPr>
        <w:ind w:left="720" w:hanging="720"/>
        <w:rPr>
          <w:rFonts w:ascii="Times New Roman" w:hAnsi="Times New Roman"/>
          <w:szCs w:val="24"/>
        </w:rPr>
      </w:pPr>
    </w:p>
    <w:p w14:paraId="20ED51E7" w14:textId="289E9261" w:rsidR="00945FDA" w:rsidRPr="009007ED" w:rsidRDefault="00945FDA" w:rsidP="00060067">
      <w:pPr>
        <w:ind w:left="720"/>
        <w:rPr>
          <w:rFonts w:ascii="Times New Roman" w:hAnsi="Times New Roman"/>
          <w:szCs w:val="24"/>
        </w:rPr>
      </w:pPr>
      <w:r w:rsidRPr="009007ED">
        <w:rPr>
          <w:rFonts w:ascii="Times New Roman" w:hAnsi="Times New Roman"/>
          <w:szCs w:val="24"/>
        </w:rPr>
        <w:t>In the case of personal and telephone interviews</w:t>
      </w:r>
      <w:r w:rsidR="002F72E8">
        <w:rPr>
          <w:rFonts w:ascii="Times New Roman" w:hAnsi="Times New Roman"/>
          <w:szCs w:val="24"/>
        </w:rPr>
        <w:t xml:space="preserve"> </w:t>
      </w:r>
      <w:r w:rsidR="00EE4A5A">
        <w:rPr>
          <w:rFonts w:ascii="Times New Roman" w:hAnsi="Times New Roman"/>
          <w:szCs w:val="24"/>
        </w:rPr>
        <w:t xml:space="preserve">of the third party </w:t>
      </w:r>
      <w:r w:rsidR="002F72E8">
        <w:rPr>
          <w:rFonts w:ascii="Times New Roman" w:hAnsi="Times New Roman"/>
          <w:szCs w:val="24"/>
        </w:rPr>
        <w:t>the Grievance Committee member</w:t>
      </w:r>
      <w:r w:rsidRPr="009007ED">
        <w:rPr>
          <w:rFonts w:ascii="Times New Roman" w:hAnsi="Times New Roman"/>
          <w:szCs w:val="24"/>
        </w:rPr>
        <w:t>/s involved are to prepare a written summary report</w:t>
      </w:r>
    </w:p>
    <w:p w14:paraId="4B6BCD27" w14:textId="77777777" w:rsidR="00945FDA" w:rsidRPr="009007ED" w:rsidRDefault="00945FDA" w:rsidP="00945FDA">
      <w:pPr>
        <w:rPr>
          <w:rFonts w:ascii="Times New Roman" w:hAnsi="Times New Roman"/>
          <w:szCs w:val="24"/>
        </w:rPr>
      </w:pPr>
    </w:p>
    <w:p w14:paraId="01AA40E4" w14:textId="77777777" w:rsidR="00945FDA" w:rsidRDefault="00945FDA" w:rsidP="00945FDA">
      <w:pPr>
        <w:ind w:left="720" w:hanging="720"/>
        <w:rPr>
          <w:rFonts w:ascii="Times New Roman" w:hAnsi="Times New Roman"/>
          <w:szCs w:val="24"/>
        </w:rPr>
      </w:pPr>
      <w:r w:rsidRPr="009007ED">
        <w:rPr>
          <w:rFonts w:ascii="Times New Roman" w:hAnsi="Times New Roman"/>
          <w:szCs w:val="24"/>
        </w:rPr>
        <w:t>v)</w:t>
      </w:r>
      <w:r w:rsidRPr="009007ED">
        <w:rPr>
          <w:rFonts w:ascii="Times New Roman" w:hAnsi="Times New Roman"/>
          <w:szCs w:val="24"/>
        </w:rPr>
        <w:tab/>
      </w:r>
      <w:r w:rsidR="00585B54">
        <w:rPr>
          <w:rFonts w:ascii="Times New Roman" w:hAnsi="Times New Roman"/>
          <w:szCs w:val="24"/>
        </w:rPr>
        <w:t xml:space="preserve">The </w:t>
      </w:r>
      <w:r w:rsidRPr="009007ED">
        <w:rPr>
          <w:rFonts w:ascii="Times New Roman" w:hAnsi="Times New Roman"/>
          <w:szCs w:val="24"/>
        </w:rPr>
        <w:t>Grievance Committee is to convene a meeting to review the above data and activate the hearing procedure.</w:t>
      </w:r>
    </w:p>
    <w:p w14:paraId="7B8817A2" w14:textId="77777777" w:rsidR="00945FDA" w:rsidRDefault="00945FDA" w:rsidP="00945FDA">
      <w:pPr>
        <w:ind w:left="720" w:hanging="720"/>
        <w:rPr>
          <w:rFonts w:ascii="Times New Roman" w:hAnsi="Times New Roman"/>
          <w:szCs w:val="24"/>
        </w:rPr>
      </w:pPr>
    </w:p>
    <w:p w14:paraId="2EFF9385" w14:textId="3358D043" w:rsidR="00945FDA" w:rsidRPr="009007ED" w:rsidRDefault="00945FDA" w:rsidP="00945FDA">
      <w:pPr>
        <w:rPr>
          <w:rFonts w:ascii="Times New Roman" w:hAnsi="Times New Roman"/>
          <w:b/>
          <w:szCs w:val="24"/>
        </w:rPr>
      </w:pPr>
      <w:r w:rsidRPr="009007ED">
        <w:rPr>
          <w:rFonts w:ascii="Times New Roman" w:hAnsi="Times New Roman"/>
          <w:b/>
          <w:szCs w:val="24"/>
        </w:rPr>
        <w:t>6.</w:t>
      </w:r>
      <w:r w:rsidRPr="009007ED">
        <w:rPr>
          <w:rFonts w:ascii="Times New Roman" w:hAnsi="Times New Roman"/>
          <w:b/>
          <w:szCs w:val="24"/>
        </w:rPr>
        <w:tab/>
        <w:t>The Hearing Procedure</w:t>
      </w:r>
      <w:r w:rsidR="00F11767">
        <w:rPr>
          <w:rFonts w:ascii="Times New Roman" w:hAnsi="Times New Roman"/>
          <w:b/>
          <w:szCs w:val="24"/>
        </w:rPr>
        <w:t xml:space="preserve"> </w:t>
      </w:r>
    </w:p>
    <w:p w14:paraId="1DCB2977" w14:textId="77777777" w:rsidR="00945FDA" w:rsidRPr="009007ED" w:rsidRDefault="00945FDA" w:rsidP="00945FDA">
      <w:pPr>
        <w:rPr>
          <w:rFonts w:ascii="Times New Roman" w:hAnsi="Times New Roman"/>
          <w:szCs w:val="24"/>
        </w:rPr>
      </w:pPr>
    </w:p>
    <w:p w14:paraId="16026D09" w14:textId="77777777" w:rsidR="00945FDA" w:rsidRPr="009007ED" w:rsidRDefault="00945FDA" w:rsidP="00945FDA">
      <w:pPr>
        <w:rPr>
          <w:rFonts w:ascii="Times New Roman" w:hAnsi="Times New Roman"/>
          <w:szCs w:val="24"/>
        </w:rPr>
      </w:pPr>
      <w:r w:rsidRPr="009007ED">
        <w:rPr>
          <w:rFonts w:ascii="Times New Roman" w:hAnsi="Times New Roman"/>
          <w:szCs w:val="24"/>
        </w:rPr>
        <w:t xml:space="preserve">The hearing is to take the following form or a similar form as agreed between the Committee, the Complainant and the Respondent: </w:t>
      </w:r>
    </w:p>
    <w:p w14:paraId="761DAB96" w14:textId="77777777" w:rsidR="00945FDA" w:rsidRPr="009007ED" w:rsidRDefault="00945FDA" w:rsidP="00945FDA">
      <w:pPr>
        <w:rPr>
          <w:rFonts w:ascii="Times New Roman" w:hAnsi="Times New Roman"/>
          <w:szCs w:val="24"/>
        </w:rPr>
      </w:pPr>
    </w:p>
    <w:p w14:paraId="6B4C97F8" w14:textId="77777777" w:rsidR="003105AE" w:rsidRDefault="00945FDA" w:rsidP="003105AE">
      <w:pPr>
        <w:pStyle w:val="ListParagraph"/>
        <w:numPr>
          <w:ilvl w:val="0"/>
          <w:numId w:val="16"/>
        </w:numPr>
        <w:rPr>
          <w:rFonts w:ascii="Times New Roman" w:hAnsi="Times New Roman"/>
          <w:szCs w:val="24"/>
        </w:rPr>
      </w:pPr>
      <w:r w:rsidRPr="003105AE">
        <w:rPr>
          <w:rFonts w:ascii="Times New Roman" w:hAnsi="Times New Roman"/>
          <w:szCs w:val="24"/>
        </w:rPr>
        <w:t>A brief summary from the President and thereafter a final opportunity for resolution</w:t>
      </w:r>
    </w:p>
    <w:p w14:paraId="5FEC2038" w14:textId="77777777" w:rsidR="003105AE" w:rsidRDefault="00945FDA" w:rsidP="003105AE">
      <w:pPr>
        <w:pStyle w:val="ListParagraph"/>
        <w:numPr>
          <w:ilvl w:val="0"/>
          <w:numId w:val="16"/>
        </w:numPr>
        <w:rPr>
          <w:rFonts w:ascii="Times New Roman" w:hAnsi="Times New Roman"/>
          <w:szCs w:val="24"/>
        </w:rPr>
      </w:pPr>
      <w:r w:rsidRPr="003105AE">
        <w:rPr>
          <w:rFonts w:ascii="Times New Roman" w:hAnsi="Times New Roman"/>
          <w:szCs w:val="24"/>
        </w:rPr>
        <w:t>An opening statement by the Complainant</w:t>
      </w:r>
    </w:p>
    <w:p w14:paraId="009CF75D" w14:textId="77777777" w:rsidR="003105AE" w:rsidRDefault="00945FDA" w:rsidP="003105AE">
      <w:pPr>
        <w:pStyle w:val="ListParagraph"/>
        <w:numPr>
          <w:ilvl w:val="0"/>
          <w:numId w:val="16"/>
        </w:numPr>
        <w:rPr>
          <w:rFonts w:ascii="Times New Roman" w:hAnsi="Times New Roman"/>
          <w:szCs w:val="24"/>
        </w:rPr>
      </w:pPr>
      <w:r w:rsidRPr="003105AE">
        <w:rPr>
          <w:rFonts w:ascii="Times New Roman" w:hAnsi="Times New Roman"/>
          <w:szCs w:val="24"/>
        </w:rPr>
        <w:t>Questions by the Committee to the Complainant</w:t>
      </w:r>
    </w:p>
    <w:p w14:paraId="20CA574B" w14:textId="77777777" w:rsidR="003105AE" w:rsidRDefault="00945FDA" w:rsidP="003105AE">
      <w:pPr>
        <w:pStyle w:val="ListParagraph"/>
        <w:numPr>
          <w:ilvl w:val="0"/>
          <w:numId w:val="16"/>
        </w:numPr>
        <w:rPr>
          <w:rFonts w:ascii="Times New Roman" w:hAnsi="Times New Roman"/>
          <w:szCs w:val="24"/>
        </w:rPr>
      </w:pPr>
      <w:r w:rsidRPr="003105AE">
        <w:rPr>
          <w:rFonts w:ascii="Times New Roman" w:hAnsi="Times New Roman"/>
          <w:szCs w:val="24"/>
        </w:rPr>
        <w:t>Opening statement by the Respondent</w:t>
      </w:r>
    </w:p>
    <w:p w14:paraId="0D83AE0B" w14:textId="77777777" w:rsidR="003105AE" w:rsidRDefault="00945FDA" w:rsidP="003105AE">
      <w:pPr>
        <w:pStyle w:val="ListParagraph"/>
        <w:numPr>
          <w:ilvl w:val="0"/>
          <w:numId w:val="16"/>
        </w:numPr>
        <w:rPr>
          <w:rFonts w:ascii="Times New Roman" w:hAnsi="Times New Roman"/>
          <w:szCs w:val="24"/>
        </w:rPr>
      </w:pPr>
      <w:r w:rsidRPr="003105AE">
        <w:rPr>
          <w:rFonts w:ascii="Times New Roman" w:hAnsi="Times New Roman"/>
          <w:szCs w:val="24"/>
        </w:rPr>
        <w:t>Questions by the Committee to the Respondent</w:t>
      </w:r>
    </w:p>
    <w:p w14:paraId="0FB89A27" w14:textId="77777777" w:rsidR="003105AE" w:rsidRDefault="00945FDA" w:rsidP="003105AE">
      <w:pPr>
        <w:pStyle w:val="ListParagraph"/>
        <w:numPr>
          <w:ilvl w:val="0"/>
          <w:numId w:val="16"/>
        </w:numPr>
        <w:rPr>
          <w:rFonts w:ascii="Times New Roman" w:hAnsi="Times New Roman"/>
          <w:szCs w:val="24"/>
        </w:rPr>
      </w:pPr>
      <w:r w:rsidRPr="003105AE">
        <w:rPr>
          <w:rFonts w:ascii="Times New Roman" w:hAnsi="Times New Roman"/>
          <w:szCs w:val="24"/>
        </w:rPr>
        <w:t>Complainant’s rebuttal of the Respondent’s statement</w:t>
      </w:r>
    </w:p>
    <w:p w14:paraId="37FE8433" w14:textId="77777777" w:rsidR="003105AE" w:rsidRDefault="00945FDA" w:rsidP="003105AE">
      <w:pPr>
        <w:pStyle w:val="ListParagraph"/>
        <w:numPr>
          <w:ilvl w:val="0"/>
          <w:numId w:val="16"/>
        </w:numPr>
        <w:rPr>
          <w:rFonts w:ascii="Times New Roman" w:hAnsi="Times New Roman"/>
          <w:szCs w:val="24"/>
        </w:rPr>
      </w:pPr>
      <w:r w:rsidRPr="003105AE">
        <w:rPr>
          <w:rFonts w:ascii="Times New Roman" w:hAnsi="Times New Roman"/>
          <w:szCs w:val="24"/>
        </w:rPr>
        <w:t>Respondent’s rebuttal of the Complainant’s statement</w:t>
      </w:r>
    </w:p>
    <w:p w14:paraId="3A22794C" w14:textId="77777777" w:rsidR="003105AE" w:rsidRDefault="00945FDA" w:rsidP="003105AE">
      <w:pPr>
        <w:pStyle w:val="ListParagraph"/>
        <w:numPr>
          <w:ilvl w:val="0"/>
          <w:numId w:val="16"/>
        </w:numPr>
        <w:rPr>
          <w:rFonts w:ascii="Times New Roman" w:hAnsi="Times New Roman"/>
          <w:szCs w:val="24"/>
        </w:rPr>
      </w:pPr>
      <w:r w:rsidRPr="003105AE">
        <w:rPr>
          <w:rFonts w:ascii="Times New Roman" w:hAnsi="Times New Roman"/>
          <w:szCs w:val="24"/>
        </w:rPr>
        <w:t>Complainant’s witness/es,</w:t>
      </w:r>
    </w:p>
    <w:p w14:paraId="579435D2" w14:textId="77777777" w:rsidR="003105AE" w:rsidRDefault="00945FDA" w:rsidP="003105AE">
      <w:pPr>
        <w:pStyle w:val="ListParagraph"/>
        <w:numPr>
          <w:ilvl w:val="0"/>
          <w:numId w:val="16"/>
        </w:numPr>
        <w:rPr>
          <w:rFonts w:ascii="Times New Roman" w:hAnsi="Times New Roman"/>
          <w:szCs w:val="24"/>
        </w:rPr>
      </w:pPr>
      <w:r w:rsidRPr="003105AE">
        <w:rPr>
          <w:rFonts w:ascii="Times New Roman" w:hAnsi="Times New Roman"/>
          <w:szCs w:val="24"/>
        </w:rPr>
        <w:t>Questions by the Committee and Respondent</w:t>
      </w:r>
    </w:p>
    <w:p w14:paraId="6BE191A1" w14:textId="77777777" w:rsidR="003105AE" w:rsidRDefault="00945FDA" w:rsidP="003105AE">
      <w:pPr>
        <w:pStyle w:val="ListParagraph"/>
        <w:numPr>
          <w:ilvl w:val="0"/>
          <w:numId w:val="16"/>
        </w:numPr>
        <w:rPr>
          <w:rFonts w:ascii="Times New Roman" w:hAnsi="Times New Roman"/>
          <w:szCs w:val="24"/>
        </w:rPr>
      </w:pPr>
      <w:r w:rsidRPr="003105AE">
        <w:rPr>
          <w:rFonts w:ascii="Times New Roman" w:hAnsi="Times New Roman"/>
          <w:szCs w:val="24"/>
        </w:rPr>
        <w:t>Respondent’s witness/es,</w:t>
      </w:r>
    </w:p>
    <w:p w14:paraId="479CAD3F" w14:textId="77777777" w:rsidR="003105AE" w:rsidRDefault="00945FDA" w:rsidP="003105AE">
      <w:pPr>
        <w:pStyle w:val="ListParagraph"/>
        <w:numPr>
          <w:ilvl w:val="0"/>
          <w:numId w:val="16"/>
        </w:numPr>
        <w:rPr>
          <w:rFonts w:ascii="Times New Roman" w:hAnsi="Times New Roman"/>
          <w:szCs w:val="24"/>
        </w:rPr>
      </w:pPr>
      <w:r w:rsidRPr="003105AE">
        <w:rPr>
          <w:rFonts w:ascii="Times New Roman" w:hAnsi="Times New Roman"/>
          <w:szCs w:val="24"/>
        </w:rPr>
        <w:t>Questions by the Committee and Complainant</w:t>
      </w:r>
    </w:p>
    <w:p w14:paraId="60AF291E" w14:textId="77777777" w:rsidR="003105AE" w:rsidRDefault="00945FDA" w:rsidP="003105AE">
      <w:pPr>
        <w:pStyle w:val="ListParagraph"/>
        <w:numPr>
          <w:ilvl w:val="0"/>
          <w:numId w:val="16"/>
        </w:numPr>
        <w:rPr>
          <w:rFonts w:ascii="Times New Roman" w:hAnsi="Times New Roman"/>
          <w:szCs w:val="24"/>
        </w:rPr>
      </w:pPr>
      <w:r w:rsidRPr="003105AE">
        <w:rPr>
          <w:rFonts w:ascii="Times New Roman" w:hAnsi="Times New Roman"/>
          <w:szCs w:val="24"/>
        </w:rPr>
        <w:t xml:space="preserve">Brief recess for </w:t>
      </w:r>
      <w:r w:rsidR="003105AE">
        <w:rPr>
          <w:rFonts w:ascii="Times New Roman" w:hAnsi="Times New Roman"/>
          <w:szCs w:val="24"/>
        </w:rPr>
        <w:t>the Committee to review progress</w:t>
      </w:r>
    </w:p>
    <w:p w14:paraId="3AC95EEE" w14:textId="77777777" w:rsidR="003105AE" w:rsidRDefault="00945FDA" w:rsidP="003105AE">
      <w:pPr>
        <w:pStyle w:val="ListParagraph"/>
        <w:numPr>
          <w:ilvl w:val="0"/>
          <w:numId w:val="16"/>
        </w:numPr>
        <w:rPr>
          <w:rFonts w:ascii="Times New Roman" w:hAnsi="Times New Roman"/>
          <w:szCs w:val="24"/>
        </w:rPr>
      </w:pPr>
      <w:r w:rsidRPr="003105AE">
        <w:rPr>
          <w:rFonts w:ascii="Times New Roman" w:hAnsi="Times New Roman"/>
          <w:szCs w:val="24"/>
        </w:rPr>
        <w:t>Final questions to the Complainant by the Committee</w:t>
      </w:r>
    </w:p>
    <w:p w14:paraId="5A4BB40A" w14:textId="77777777" w:rsidR="003105AE" w:rsidRDefault="00945FDA" w:rsidP="003105AE">
      <w:pPr>
        <w:pStyle w:val="ListParagraph"/>
        <w:numPr>
          <w:ilvl w:val="0"/>
          <w:numId w:val="16"/>
        </w:numPr>
        <w:rPr>
          <w:rFonts w:ascii="Times New Roman" w:hAnsi="Times New Roman"/>
          <w:szCs w:val="24"/>
        </w:rPr>
      </w:pPr>
      <w:r w:rsidRPr="003105AE">
        <w:rPr>
          <w:rFonts w:ascii="Times New Roman" w:hAnsi="Times New Roman"/>
          <w:szCs w:val="24"/>
        </w:rPr>
        <w:t>Final questions to the Respondent by the Committee</w:t>
      </w:r>
    </w:p>
    <w:p w14:paraId="2546CCD6" w14:textId="77777777" w:rsidR="003105AE" w:rsidRDefault="00945FDA" w:rsidP="003105AE">
      <w:pPr>
        <w:pStyle w:val="ListParagraph"/>
        <w:numPr>
          <w:ilvl w:val="0"/>
          <w:numId w:val="16"/>
        </w:numPr>
        <w:rPr>
          <w:rFonts w:ascii="Times New Roman" w:hAnsi="Times New Roman"/>
          <w:szCs w:val="24"/>
        </w:rPr>
      </w:pPr>
      <w:r w:rsidRPr="003105AE">
        <w:rPr>
          <w:rFonts w:ascii="Times New Roman" w:hAnsi="Times New Roman"/>
          <w:szCs w:val="24"/>
        </w:rPr>
        <w:t>Final statement by the Complainant</w:t>
      </w:r>
    </w:p>
    <w:p w14:paraId="282CE21E" w14:textId="77777777" w:rsidR="00945FDA" w:rsidRPr="003105AE" w:rsidRDefault="00945FDA" w:rsidP="003105AE">
      <w:pPr>
        <w:pStyle w:val="ListParagraph"/>
        <w:numPr>
          <w:ilvl w:val="0"/>
          <w:numId w:val="16"/>
        </w:numPr>
        <w:rPr>
          <w:rFonts w:ascii="Times New Roman" w:hAnsi="Times New Roman"/>
          <w:szCs w:val="24"/>
        </w:rPr>
      </w:pPr>
      <w:r w:rsidRPr="003105AE">
        <w:rPr>
          <w:rFonts w:ascii="Times New Roman" w:hAnsi="Times New Roman"/>
          <w:szCs w:val="24"/>
        </w:rPr>
        <w:t>Final statement by the Respondent.</w:t>
      </w:r>
    </w:p>
    <w:p w14:paraId="5CEB7176" w14:textId="77777777" w:rsidR="00945FDA" w:rsidRPr="009007ED" w:rsidRDefault="00945FDA" w:rsidP="00945FDA">
      <w:pPr>
        <w:rPr>
          <w:rFonts w:ascii="Times New Roman" w:hAnsi="Times New Roman"/>
          <w:szCs w:val="24"/>
        </w:rPr>
      </w:pPr>
    </w:p>
    <w:p w14:paraId="4F6CB088" w14:textId="77777777" w:rsidR="00945FDA" w:rsidRPr="009007ED" w:rsidRDefault="00945FDA" w:rsidP="00945FDA">
      <w:pPr>
        <w:rPr>
          <w:rFonts w:ascii="Times New Roman" w:hAnsi="Times New Roman"/>
          <w:szCs w:val="24"/>
        </w:rPr>
      </w:pPr>
      <w:r w:rsidRPr="009007ED">
        <w:rPr>
          <w:rFonts w:ascii="Times New Roman" w:hAnsi="Times New Roman"/>
          <w:szCs w:val="24"/>
        </w:rPr>
        <w:t>The Committee shall, as soon as practicable:</w:t>
      </w:r>
    </w:p>
    <w:p w14:paraId="17BD2421" w14:textId="77777777" w:rsidR="00945FDA" w:rsidRPr="009007ED" w:rsidRDefault="00945FDA" w:rsidP="00945FDA">
      <w:pPr>
        <w:pStyle w:val="ListParagraph"/>
        <w:numPr>
          <w:ilvl w:val="0"/>
          <w:numId w:val="11"/>
        </w:numPr>
        <w:rPr>
          <w:rFonts w:ascii="Times New Roman" w:hAnsi="Times New Roman"/>
          <w:szCs w:val="24"/>
        </w:rPr>
      </w:pPr>
      <w:r w:rsidRPr="009007ED">
        <w:rPr>
          <w:rFonts w:ascii="Times New Roman" w:hAnsi="Times New Roman"/>
          <w:szCs w:val="24"/>
        </w:rPr>
        <w:t>Decide whether the complaint should be dismissed or upheld, and if upheld, a penalty should be applied (in terms of section 7 below)</w:t>
      </w:r>
    </w:p>
    <w:p w14:paraId="4E1FCDD8" w14:textId="77777777" w:rsidR="00945FDA" w:rsidRPr="009007ED" w:rsidRDefault="00945FDA" w:rsidP="00945FDA">
      <w:pPr>
        <w:pStyle w:val="ListParagraph"/>
        <w:numPr>
          <w:ilvl w:val="0"/>
          <w:numId w:val="11"/>
        </w:numPr>
        <w:rPr>
          <w:rFonts w:ascii="Times New Roman" w:hAnsi="Times New Roman"/>
          <w:szCs w:val="24"/>
        </w:rPr>
      </w:pPr>
      <w:r w:rsidRPr="009007ED">
        <w:rPr>
          <w:rFonts w:ascii="Times New Roman" w:hAnsi="Times New Roman"/>
          <w:szCs w:val="24"/>
        </w:rPr>
        <w:t>Makes recommendations accordingly in its report to the Council, and</w:t>
      </w:r>
    </w:p>
    <w:p w14:paraId="3528B8BA" w14:textId="77777777" w:rsidR="00945FDA" w:rsidRDefault="00945FDA" w:rsidP="00945FDA">
      <w:pPr>
        <w:pStyle w:val="ListParagraph"/>
        <w:numPr>
          <w:ilvl w:val="0"/>
          <w:numId w:val="11"/>
        </w:numPr>
        <w:rPr>
          <w:rFonts w:ascii="Times New Roman" w:hAnsi="Times New Roman"/>
          <w:szCs w:val="24"/>
        </w:rPr>
      </w:pPr>
      <w:r w:rsidRPr="009007ED">
        <w:rPr>
          <w:rFonts w:ascii="Times New Roman" w:hAnsi="Times New Roman"/>
          <w:szCs w:val="24"/>
        </w:rPr>
        <w:t>Include supporting information in its report, which forms the basis for its recommendations.</w:t>
      </w:r>
    </w:p>
    <w:p w14:paraId="3649E81A" w14:textId="47AB88A1" w:rsidR="00F34804" w:rsidRDefault="00F34804" w:rsidP="00945FDA">
      <w:pPr>
        <w:rPr>
          <w:rFonts w:ascii="Times New Roman" w:hAnsi="Times New Roman"/>
          <w:szCs w:val="24"/>
        </w:rPr>
      </w:pPr>
    </w:p>
    <w:p w14:paraId="1AA553A5" w14:textId="77777777" w:rsidR="00A40449" w:rsidRDefault="00A40449" w:rsidP="00945FDA">
      <w:pPr>
        <w:rPr>
          <w:rFonts w:ascii="Times New Roman" w:hAnsi="Times New Roman"/>
          <w:szCs w:val="24"/>
        </w:rPr>
      </w:pPr>
    </w:p>
    <w:p w14:paraId="491E6E37" w14:textId="77777777" w:rsidR="00945FDA" w:rsidRPr="009007ED" w:rsidRDefault="00945FDA" w:rsidP="00945FDA">
      <w:pPr>
        <w:rPr>
          <w:rFonts w:ascii="Times New Roman" w:hAnsi="Times New Roman"/>
          <w:b/>
          <w:szCs w:val="24"/>
        </w:rPr>
      </w:pPr>
      <w:r w:rsidRPr="009007ED">
        <w:rPr>
          <w:rFonts w:ascii="Times New Roman" w:hAnsi="Times New Roman"/>
          <w:b/>
          <w:szCs w:val="24"/>
        </w:rPr>
        <w:lastRenderedPageBreak/>
        <w:t>7.</w:t>
      </w:r>
      <w:r w:rsidRPr="009007ED">
        <w:rPr>
          <w:rFonts w:ascii="Times New Roman" w:hAnsi="Times New Roman"/>
          <w:b/>
          <w:szCs w:val="24"/>
        </w:rPr>
        <w:tab/>
        <w:t>Penalties</w:t>
      </w:r>
    </w:p>
    <w:p w14:paraId="2F7722BA" w14:textId="77777777" w:rsidR="00945FDA" w:rsidRPr="009007ED" w:rsidRDefault="00945FDA" w:rsidP="00945FDA">
      <w:pPr>
        <w:rPr>
          <w:rFonts w:ascii="Times New Roman" w:hAnsi="Times New Roman"/>
          <w:szCs w:val="24"/>
        </w:rPr>
      </w:pPr>
    </w:p>
    <w:p w14:paraId="087BFEE2" w14:textId="77777777" w:rsidR="00945FDA" w:rsidRPr="009007ED" w:rsidRDefault="00945FDA" w:rsidP="00945FDA">
      <w:pPr>
        <w:ind w:left="360" w:hanging="360"/>
        <w:rPr>
          <w:rFonts w:ascii="Times New Roman" w:hAnsi="Times New Roman"/>
          <w:szCs w:val="24"/>
        </w:rPr>
      </w:pPr>
      <w:proofErr w:type="spellStart"/>
      <w:r w:rsidRPr="009007ED">
        <w:rPr>
          <w:rFonts w:ascii="Times New Roman" w:hAnsi="Times New Roman"/>
          <w:szCs w:val="24"/>
        </w:rPr>
        <w:t>i</w:t>
      </w:r>
      <w:proofErr w:type="spellEnd"/>
      <w:r w:rsidRPr="009007ED">
        <w:rPr>
          <w:rFonts w:ascii="Times New Roman" w:hAnsi="Times New Roman"/>
          <w:szCs w:val="24"/>
        </w:rPr>
        <w:t>)</w:t>
      </w:r>
      <w:r w:rsidRPr="009007ED">
        <w:rPr>
          <w:rFonts w:ascii="Times New Roman" w:hAnsi="Times New Roman"/>
          <w:szCs w:val="24"/>
        </w:rPr>
        <w:tab/>
        <w:t xml:space="preserve">If the penalty does not affect membership and /or Registration, the Grievance Committee may recommend to Council that it: </w:t>
      </w:r>
    </w:p>
    <w:p w14:paraId="17EDD841" w14:textId="77777777" w:rsidR="00945FDA" w:rsidRPr="009007ED" w:rsidRDefault="00945FDA" w:rsidP="00945FDA">
      <w:pPr>
        <w:pStyle w:val="ListParagraph"/>
        <w:numPr>
          <w:ilvl w:val="0"/>
          <w:numId w:val="12"/>
        </w:numPr>
        <w:rPr>
          <w:rFonts w:ascii="Times New Roman" w:hAnsi="Times New Roman"/>
          <w:szCs w:val="24"/>
        </w:rPr>
      </w:pPr>
      <w:r w:rsidRPr="009007ED">
        <w:rPr>
          <w:rFonts w:ascii="Times New Roman" w:hAnsi="Times New Roman"/>
          <w:szCs w:val="24"/>
        </w:rPr>
        <w:t>Formally reprimand the Respondent in writing,</w:t>
      </w:r>
    </w:p>
    <w:p w14:paraId="1A8DF947" w14:textId="77777777" w:rsidR="00945FDA" w:rsidRPr="009007ED" w:rsidRDefault="00945FDA" w:rsidP="00945FDA">
      <w:pPr>
        <w:pStyle w:val="ListParagraph"/>
        <w:numPr>
          <w:ilvl w:val="0"/>
          <w:numId w:val="12"/>
        </w:numPr>
        <w:rPr>
          <w:rFonts w:ascii="Times New Roman" w:hAnsi="Times New Roman"/>
          <w:szCs w:val="24"/>
        </w:rPr>
      </w:pPr>
      <w:r w:rsidRPr="009007ED">
        <w:rPr>
          <w:rFonts w:ascii="Times New Roman" w:hAnsi="Times New Roman"/>
          <w:szCs w:val="24"/>
        </w:rPr>
        <w:t>Impose conditions of practice,</w:t>
      </w:r>
    </w:p>
    <w:p w14:paraId="53A0CD18" w14:textId="77777777" w:rsidR="00945FDA" w:rsidRPr="009007ED" w:rsidRDefault="00945FDA" w:rsidP="00945FDA">
      <w:pPr>
        <w:pStyle w:val="ListParagraph"/>
        <w:numPr>
          <w:ilvl w:val="0"/>
          <w:numId w:val="12"/>
        </w:numPr>
        <w:rPr>
          <w:rFonts w:ascii="Times New Roman" w:hAnsi="Times New Roman"/>
          <w:szCs w:val="24"/>
        </w:rPr>
      </w:pPr>
      <w:r w:rsidRPr="009007ED">
        <w:rPr>
          <w:rFonts w:ascii="Times New Roman" w:hAnsi="Times New Roman"/>
          <w:szCs w:val="24"/>
        </w:rPr>
        <w:t>Where appropriate, offer interventions which would enable the Respondent to develop more appropriate practice,</w:t>
      </w:r>
    </w:p>
    <w:p w14:paraId="5AE8E350" w14:textId="77777777" w:rsidR="00945FDA" w:rsidRPr="009007ED" w:rsidRDefault="00945FDA" w:rsidP="00945FDA">
      <w:pPr>
        <w:pStyle w:val="ListParagraph"/>
        <w:numPr>
          <w:ilvl w:val="0"/>
          <w:numId w:val="12"/>
        </w:numPr>
        <w:rPr>
          <w:rFonts w:ascii="Times New Roman" w:hAnsi="Times New Roman"/>
          <w:szCs w:val="24"/>
        </w:rPr>
      </w:pPr>
      <w:r w:rsidRPr="009007ED">
        <w:rPr>
          <w:rFonts w:ascii="Times New Roman" w:hAnsi="Times New Roman"/>
          <w:szCs w:val="24"/>
        </w:rPr>
        <w:t>Any other course of action which is deemed appropriate e.g. an apology.</w:t>
      </w:r>
    </w:p>
    <w:p w14:paraId="33656CD9" w14:textId="77777777" w:rsidR="00945FDA" w:rsidRPr="009007ED" w:rsidRDefault="00945FDA" w:rsidP="00945FDA">
      <w:pPr>
        <w:rPr>
          <w:rFonts w:ascii="Times New Roman" w:hAnsi="Times New Roman"/>
          <w:szCs w:val="24"/>
        </w:rPr>
      </w:pPr>
    </w:p>
    <w:p w14:paraId="550D932D" w14:textId="77777777" w:rsidR="00945FDA" w:rsidRPr="009007ED" w:rsidRDefault="00945FDA" w:rsidP="00585B54">
      <w:pPr>
        <w:rPr>
          <w:rFonts w:ascii="Times New Roman" w:hAnsi="Times New Roman"/>
          <w:szCs w:val="24"/>
        </w:rPr>
      </w:pPr>
      <w:r w:rsidRPr="009007ED">
        <w:rPr>
          <w:rFonts w:ascii="Times New Roman" w:hAnsi="Times New Roman"/>
          <w:szCs w:val="24"/>
        </w:rPr>
        <w:t xml:space="preserve">ii) </w:t>
      </w:r>
      <w:r w:rsidR="00585B54">
        <w:rPr>
          <w:rFonts w:ascii="Times New Roman" w:hAnsi="Times New Roman"/>
          <w:szCs w:val="24"/>
        </w:rPr>
        <w:t xml:space="preserve"> </w:t>
      </w:r>
      <w:r w:rsidRPr="009007ED">
        <w:rPr>
          <w:rFonts w:ascii="Times New Roman" w:hAnsi="Times New Roman"/>
          <w:szCs w:val="24"/>
        </w:rPr>
        <w:t>If the penalty does affect membership and/or Registration, the Grievance Committee may recommend to Council that:</w:t>
      </w:r>
    </w:p>
    <w:p w14:paraId="04D41718" w14:textId="77777777" w:rsidR="00945FDA" w:rsidRPr="009007ED" w:rsidRDefault="00945FDA" w:rsidP="00945FDA">
      <w:pPr>
        <w:pStyle w:val="ListParagraph"/>
        <w:numPr>
          <w:ilvl w:val="0"/>
          <w:numId w:val="13"/>
        </w:numPr>
        <w:rPr>
          <w:rFonts w:ascii="Times New Roman" w:hAnsi="Times New Roman"/>
          <w:szCs w:val="24"/>
        </w:rPr>
      </w:pPr>
      <w:r w:rsidRPr="009007ED">
        <w:rPr>
          <w:rFonts w:ascii="Times New Roman" w:hAnsi="Times New Roman"/>
          <w:szCs w:val="24"/>
        </w:rPr>
        <w:t xml:space="preserve">Membership of the Association be suspended for a specific period of time </w:t>
      </w:r>
    </w:p>
    <w:p w14:paraId="57869CDA" w14:textId="77777777" w:rsidR="00945FDA" w:rsidRPr="009007ED" w:rsidRDefault="00945FDA" w:rsidP="00945FDA">
      <w:pPr>
        <w:pStyle w:val="ListParagraph"/>
        <w:numPr>
          <w:ilvl w:val="0"/>
          <w:numId w:val="13"/>
        </w:numPr>
        <w:rPr>
          <w:rFonts w:ascii="Times New Roman" w:hAnsi="Times New Roman"/>
          <w:szCs w:val="24"/>
        </w:rPr>
      </w:pPr>
      <w:r w:rsidRPr="009007ED">
        <w:rPr>
          <w:rFonts w:ascii="Times New Roman" w:hAnsi="Times New Roman"/>
          <w:szCs w:val="24"/>
        </w:rPr>
        <w:t xml:space="preserve">Membership of the Association be </w:t>
      </w:r>
      <w:proofErr w:type="gramStart"/>
      <w:r w:rsidRPr="009007ED">
        <w:rPr>
          <w:rFonts w:ascii="Times New Roman" w:hAnsi="Times New Roman"/>
          <w:szCs w:val="24"/>
        </w:rPr>
        <w:t>terminated</w:t>
      </w:r>
      <w:proofErr w:type="gramEnd"/>
      <w:r w:rsidRPr="009007ED">
        <w:rPr>
          <w:rFonts w:ascii="Times New Roman" w:hAnsi="Times New Roman"/>
          <w:szCs w:val="24"/>
        </w:rPr>
        <w:t xml:space="preserve"> and the member be precluded from eligibility for membership for a fixed term</w:t>
      </w:r>
    </w:p>
    <w:p w14:paraId="623C4CAE" w14:textId="77777777" w:rsidR="00945FDA" w:rsidRPr="009007ED" w:rsidRDefault="00945FDA" w:rsidP="00945FDA">
      <w:pPr>
        <w:pStyle w:val="ListParagraph"/>
        <w:numPr>
          <w:ilvl w:val="0"/>
          <w:numId w:val="13"/>
        </w:numPr>
        <w:rPr>
          <w:rFonts w:ascii="Times New Roman" w:hAnsi="Times New Roman"/>
          <w:szCs w:val="24"/>
        </w:rPr>
      </w:pPr>
      <w:r w:rsidRPr="009007ED">
        <w:rPr>
          <w:rFonts w:ascii="Times New Roman" w:hAnsi="Times New Roman"/>
          <w:szCs w:val="24"/>
        </w:rPr>
        <w:t>The member be removed from any office held in the Association,</w:t>
      </w:r>
    </w:p>
    <w:p w14:paraId="3E56A838" w14:textId="77777777" w:rsidR="00945FDA" w:rsidRPr="009007ED" w:rsidRDefault="00945FDA" w:rsidP="00945FDA">
      <w:pPr>
        <w:pStyle w:val="ListParagraph"/>
        <w:numPr>
          <w:ilvl w:val="0"/>
          <w:numId w:val="13"/>
        </w:numPr>
        <w:rPr>
          <w:rFonts w:ascii="Times New Roman" w:hAnsi="Times New Roman"/>
          <w:szCs w:val="24"/>
        </w:rPr>
      </w:pPr>
      <w:r w:rsidRPr="009007ED">
        <w:rPr>
          <w:rFonts w:ascii="Times New Roman" w:hAnsi="Times New Roman"/>
          <w:szCs w:val="24"/>
        </w:rPr>
        <w:t>Registration be rescinded; and /or</w:t>
      </w:r>
    </w:p>
    <w:p w14:paraId="1D805399" w14:textId="77777777" w:rsidR="00945FDA" w:rsidRPr="009007ED" w:rsidRDefault="00945FDA" w:rsidP="00945FDA">
      <w:pPr>
        <w:pStyle w:val="ListParagraph"/>
        <w:numPr>
          <w:ilvl w:val="0"/>
          <w:numId w:val="13"/>
        </w:numPr>
        <w:rPr>
          <w:rFonts w:ascii="Times New Roman" w:hAnsi="Times New Roman"/>
          <w:szCs w:val="24"/>
        </w:rPr>
      </w:pPr>
      <w:r w:rsidRPr="009007ED">
        <w:rPr>
          <w:rFonts w:ascii="Times New Roman" w:hAnsi="Times New Roman"/>
          <w:szCs w:val="24"/>
        </w:rPr>
        <w:t>Any other course of action deemed appropriate be taken</w:t>
      </w:r>
    </w:p>
    <w:p w14:paraId="16A96535" w14:textId="77777777" w:rsidR="00945FDA" w:rsidRDefault="00945FDA" w:rsidP="00945FDA">
      <w:pPr>
        <w:rPr>
          <w:rFonts w:ascii="Times New Roman" w:hAnsi="Times New Roman"/>
          <w:szCs w:val="24"/>
        </w:rPr>
      </w:pPr>
    </w:p>
    <w:p w14:paraId="7B9C66CF" w14:textId="77777777" w:rsidR="00945FDA" w:rsidRPr="009007ED" w:rsidRDefault="00945FDA" w:rsidP="00945FDA">
      <w:pPr>
        <w:rPr>
          <w:rFonts w:ascii="Times New Roman" w:hAnsi="Times New Roman"/>
          <w:b/>
          <w:szCs w:val="24"/>
        </w:rPr>
      </w:pPr>
      <w:r w:rsidRPr="009007ED">
        <w:rPr>
          <w:rFonts w:ascii="Times New Roman" w:hAnsi="Times New Roman"/>
          <w:b/>
          <w:szCs w:val="24"/>
        </w:rPr>
        <w:t>8</w:t>
      </w:r>
      <w:r w:rsidRPr="009007ED">
        <w:rPr>
          <w:rFonts w:ascii="Times New Roman" w:hAnsi="Times New Roman"/>
          <w:b/>
          <w:szCs w:val="24"/>
        </w:rPr>
        <w:tab/>
        <w:t>Consideration of the Grievance Committee report to Council</w:t>
      </w:r>
    </w:p>
    <w:p w14:paraId="3A211B1F" w14:textId="77777777" w:rsidR="00945FDA" w:rsidRPr="009007ED" w:rsidRDefault="00945FDA" w:rsidP="00945FDA">
      <w:pPr>
        <w:rPr>
          <w:rFonts w:ascii="Times New Roman" w:hAnsi="Times New Roman"/>
          <w:szCs w:val="24"/>
        </w:rPr>
      </w:pPr>
    </w:p>
    <w:p w14:paraId="231A3AEC" w14:textId="77777777" w:rsidR="00945FDA" w:rsidRPr="009007ED" w:rsidRDefault="00945FDA" w:rsidP="00585B54">
      <w:pPr>
        <w:ind w:left="720" w:hanging="720"/>
        <w:rPr>
          <w:rFonts w:ascii="Times New Roman" w:hAnsi="Times New Roman"/>
          <w:szCs w:val="24"/>
        </w:rPr>
      </w:pPr>
      <w:proofErr w:type="spellStart"/>
      <w:r w:rsidRPr="009007ED">
        <w:rPr>
          <w:rFonts w:ascii="Times New Roman" w:hAnsi="Times New Roman"/>
          <w:szCs w:val="24"/>
        </w:rPr>
        <w:t>i</w:t>
      </w:r>
      <w:proofErr w:type="spellEnd"/>
      <w:r w:rsidRPr="009007ED">
        <w:rPr>
          <w:rFonts w:ascii="Times New Roman" w:hAnsi="Times New Roman"/>
          <w:szCs w:val="24"/>
        </w:rPr>
        <w:t>)</w:t>
      </w:r>
      <w:r w:rsidRPr="009007ED">
        <w:rPr>
          <w:rFonts w:ascii="Times New Roman" w:hAnsi="Times New Roman"/>
          <w:szCs w:val="24"/>
        </w:rPr>
        <w:tab/>
        <w:t>The President of the Association is to convey the written recommendation/s of the Grievance Committee and the accompanying documentation to the Complainant, the Respondent, and any other person involved within 14 working days or receipt of the Committee’s report</w:t>
      </w:r>
    </w:p>
    <w:p w14:paraId="40532E3A" w14:textId="77777777" w:rsidR="00945FDA" w:rsidRPr="009007ED" w:rsidRDefault="00945FDA" w:rsidP="00945FDA">
      <w:pPr>
        <w:rPr>
          <w:rFonts w:ascii="Times New Roman" w:hAnsi="Times New Roman"/>
          <w:szCs w:val="24"/>
        </w:rPr>
      </w:pPr>
    </w:p>
    <w:p w14:paraId="52212D47" w14:textId="77777777" w:rsidR="00945FDA" w:rsidRPr="009007ED" w:rsidRDefault="00945FDA" w:rsidP="00585B54">
      <w:pPr>
        <w:ind w:left="720" w:hanging="720"/>
        <w:rPr>
          <w:rFonts w:ascii="Times New Roman" w:hAnsi="Times New Roman"/>
          <w:szCs w:val="24"/>
        </w:rPr>
      </w:pPr>
      <w:r w:rsidRPr="009007ED">
        <w:rPr>
          <w:rFonts w:ascii="Times New Roman" w:hAnsi="Times New Roman"/>
          <w:szCs w:val="24"/>
        </w:rPr>
        <w:t>ii)</w:t>
      </w:r>
      <w:r w:rsidRPr="009007ED">
        <w:rPr>
          <w:rFonts w:ascii="Times New Roman" w:hAnsi="Times New Roman"/>
          <w:szCs w:val="24"/>
        </w:rPr>
        <w:tab/>
        <w:t xml:space="preserve">The Council is to take prompt action to consider the report from the Grievance </w:t>
      </w:r>
      <w:proofErr w:type="gramStart"/>
      <w:r w:rsidRPr="009007ED">
        <w:rPr>
          <w:rFonts w:ascii="Times New Roman" w:hAnsi="Times New Roman"/>
          <w:szCs w:val="24"/>
        </w:rPr>
        <w:t>Committee, and</w:t>
      </w:r>
      <w:proofErr w:type="gramEnd"/>
      <w:r w:rsidRPr="009007ED">
        <w:rPr>
          <w:rFonts w:ascii="Times New Roman" w:hAnsi="Times New Roman"/>
          <w:szCs w:val="24"/>
        </w:rPr>
        <w:t xml:space="preserve"> decide whether to accept any or all of its recommendations.</w:t>
      </w:r>
    </w:p>
    <w:p w14:paraId="5DD2DE33" w14:textId="77777777" w:rsidR="00945FDA" w:rsidRPr="009007ED" w:rsidRDefault="00945FDA" w:rsidP="00945FDA">
      <w:pPr>
        <w:rPr>
          <w:rFonts w:ascii="Times New Roman" w:hAnsi="Times New Roman"/>
          <w:szCs w:val="24"/>
        </w:rPr>
      </w:pPr>
    </w:p>
    <w:p w14:paraId="7DA32975" w14:textId="01AF3413" w:rsidR="00945FDA" w:rsidRPr="009007ED" w:rsidRDefault="00945FDA" w:rsidP="00585B54">
      <w:pPr>
        <w:ind w:left="720" w:hanging="720"/>
        <w:rPr>
          <w:rFonts w:ascii="Times New Roman" w:hAnsi="Times New Roman"/>
          <w:szCs w:val="24"/>
        </w:rPr>
      </w:pPr>
      <w:r w:rsidRPr="009007ED">
        <w:rPr>
          <w:rFonts w:ascii="Times New Roman" w:hAnsi="Times New Roman"/>
          <w:szCs w:val="24"/>
        </w:rPr>
        <w:t>iii)</w:t>
      </w:r>
      <w:r w:rsidRPr="009007ED">
        <w:rPr>
          <w:rFonts w:ascii="Times New Roman" w:hAnsi="Times New Roman"/>
          <w:szCs w:val="24"/>
        </w:rPr>
        <w:tab/>
        <w:t xml:space="preserve">The decision of the Council is to be conveyed promptly to the Complainant, Respondent and any other person involved, in writing.  It is also to be published </w:t>
      </w:r>
      <w:r w:rsidR="000C0187">
        <w:rPr>
          <w:rFonts w:ascii="Times New Roman" w:hAnsi="Times New Roman"/>
          <w:szCs w:val="24"/>
        </w:rPr>
        <w:t xml:space="preserve">on the website </w:t>
      </w:r>
      <w:r w:rsidRPr="009007ED">
        <w:rPr>
          <w:rFonts w:ascii="Times New Roman" w:hAnsi="Times New Roman"/>
          <w:szCs w:val="24"/>
        </w:rPr>
        <w:t>of the Association at the end of the period within which an appeal can be lodged (see Section 9 below) and provided no such appeal is lodged.</w:t>
      </w:r>
    </w:p>
    <w:p w14:paraId="777A7306" w14:textId="77777777" w:rsidR="00585B54" w:rsidRDefault="00585B54" w:rsidP="00945FDA">
      <w:pPr>
        <w:rPr>
          <w:rFonts w:ascii="Times New Roman" w:hAnsi="Times New Roman"/>
          <w:b/>
          <w:szCs w:val="24"/>
        </w:rPr>
      </w:pPr>
    </w:p>
    <w:p w14:paraId="2F9BA165" w14:textId="77777777" w:rsidR="00945FDA" w:rsidRPr="009007ED" w:rsidRDefault="00945FDA" w:rsidP="00945FDA">
      <w:pPr>
        <w:rPr>
          <w:rFonts w:ascii="Times New Roman" w:hAnsi="Times New Roman"/>
          <w:b/>
          <w:szCs w:val="24"/>
        </w:rPr>
      </w:pPr>
      <w:r w:rsidRPr="009007ED">
        <w:rPr>
          <w:rFonts w:ascii="Times New Roman" w:hAnsi="Times New Roman"/>
          <w:b/>
          <w:szCs w:val="24"/>
        </w:rPr>
        <w:t>9.</w:t>
      </w:r>
      <w:r w:rsidRPr="009007ED">
        <w:rPr>
          <w:rFonts w:ascii="Times New Roman" w:hAnsi="Times New Roman"/>
          <w:b/>
          <w:szCs w:val="24"/>
        </w:rPr>
        <w:tab/>
        <w:t>Request for an Appeal</w:t>
      </w:r>
    </w:p>
    <w:p w14:paraId="008B6F0B" w14:textId="77777777" w:rsidR="00945FDA" w:rsidRPr="009007ED" w:rsidRDefault="00945FDA" w:rsidP="00945FDA">
      <w:pPr>
        <w:rPr>
          <w:rFonts w:ascii="Times New Roman" w:hAnsi="Times New Roman"/>
          <w:b/>
          <w:szCs w:val="24"/>
          <w:u w:val="single"/>
        </w:rPr>
      </w:pPr>
    </w:p>
    <w:p w14:paraId="002FBA30" w14:textId="77777777" w:rsidR="00945FDA" w:rsidRPr="009007ED" w:rsidRDefault="00945FDA" w:rsidP="00585B54">
      <w:pPr>
        <w:ind w:left="720" w:hanging="720"/>
        <w:rPr>
          <w:rFonts w:ascii="Times New Roman" w:hAnsi="Times New Roman"/>
          <w:szCs w:val="24"/>
        </w:rPr>
      </w:pPr>
      <w:proofErr w:type="spellStart"/>
      <w:r w:rsidRPr="009007ED">
        <w:rPr>
          <w:rFonts w:ascii="Times New Roman" w:hAnsi="Times New Roman"/>
          <w:szCs w:val="24"/>
        </w:rPr>
        <w:t>i</w:t>
      </w:r>
      <w:proofErr w:type="spellEnd"/>
      <w:r w:rsidRPr="009007ED">
        <w:rPr>
          <w:rFonts w:ascii="Times New Roman" w:hAnsi="Times New Roman"/>
          <w:szCs w:val="24"/>
        </w:rPr>
        <w:t>)</w:t>
      </w:r>
      <w:r w:rsidRPr="009007ED">
        <w:rPr>
          <w:rFonts w:ascii="Times New Roman" w:hAnsi="Times New Roman"/>
          <w:szCs w:val="24"/>
        </w:rPr>
        <w:tab/>
        <w:t xml:space="preserve">An appeal for re-consideration of the Council’s decision in regard to the above resolution of a complaint may be made by either the Complainant or the Respondent, in writing.  </w:t>
      </w:r>
    </w:p>
    <w:p w14:paraId="420677F7" w14:textId="77777777" w:rsidR="00945FDA" w:rsidRPr="009007ED" w:rsidRDefault="00945FDA" w:rsidP="00945FDA">
      <w:pPr>
        <w:rPr>
          <w:rFonts w:ascii="Times New Roman" w:hAnsi="Times New Roman"/>
          <w:szCs w:val="24"/>
        </w:rPr>
      </w:pPr>
    </w:p>
    <w:p w14:paraId="0D350A5F" w14:textId="6F5C1A98" w:rsidR="00945FDA" w:rsidRPr="009007ED" w:rsidRDefault="00945FDA" w:rsidP="00945FDA">
      <w:pPr>
        <w:rPr>
          <w:rFonts w:ascii="Times New Roman" w:hAnsi="Times New Roman"/>
          <w:szCs w:val="24"/>
        </w:rPr>
      </w:pPr>
      <w:r w:rsidRPr="009007ED">
        <w:rPr>
          <w:rFonts w:ascii="Times New Roman" w:hAnsi="Times New Roman"/>
          <w:szCs w:val="24"/>
        </w:rPr>
        <w:t>ii)</w:t>
      </w:r>
      <w:r w:rsidRPr="009007ED">
        <w:rPr>
          <w:rFonts w:ascii="Times New Roman" w:hAnsi="Times New Roman"/>
          <w:szCs w:val="24"/>
        </w:rPr>
        <w:tab/>
        <w:t xml:space="preserve">Appeals may </w:t>
      </w:r>
      <w:r w:rsidR="006F60EC">
        <w:rPr>
          <w:rFonts w:ascii="Times New Roman" w:hAnsi="Times New Roman"/>
          <w:szCs w:val="24"/>
        </w:rPr>
        <w:t xml:space="preserve">only </w:t>
      </w:r>
      <w:r w:rsidRPr="009007ED">
        <w:rPr>
          <w:rFonts w:ascii="Times New Roman" w:hAnsi="Times New Roman"/>
          <w:szCs w:val="24"/>
        </w:rPr>
        <w:t>be made on the grounds of:</w:t>
      </w:r>
    </w:p>
    <w:p w14:paraId="46DB9F1A" w14:textId="77777777" w:rsidR="00945FDA" w:rsidRPr="009007ED" w:rsidRDefault="00945FDA" w:rsidP="00945FDA">
      <w:pPr>
        <w:ind w:left="720"/>
        <w:rPr>
          <w:rFonts w:ascii="Times New Roman" w:hAnsi="Times New Roman"/>
          <w:szCs w:val="24"/>
        </w:rPr>
      </w:pPr>
      <w:r w:rsidRPr="009007ED">
        <w:rPr>
          <w:rFonts w:ascii="Times New Roman" w:hAnsi="Times New Roman"/>
          <w:szCs w:val="24"/>
        </w:rPr>
        <w:t>a) improper procedure, including boundary violation,</w:t>
      </w:r>
    </w:p>
    <w:p w14:paraId="727371F2" w14:textId="77777777" w:rsidR="00945FDA" w:rsidRPr="009007ED" w:rsidRDefault="00945FDA" w:rsidP="00945FDA">
      <w:pPr>
        <w:ind w:left="720"/>
        <w:rPr>
          <w:rFonts w:ascii="Times New Roman" w:hAnsi="Times New Roman"/>
          <w:szCs w:val="24"/>
        </w:rPr>
      </w:pPr>
      <w:r w:rsidRPr="009007ED">
        <w:rPr>
          <w:rFonts w:ascii="Times New Roman" w:hAnsi="Times New Roman"/>
          <w:szCs w:val="24"/>
        </w:rPr>
        <w:t>b) the penalty imposed is considered inappropriate, or</w:t>
      </w:r>
    </w:p>
    <w:p w14:paraId="51E75862" w14:textId="77777777" w:rsidR="00945FDA" w:rsidRPr="009007ED" w:rsidRDefault="00945FDA" w:rsidP="00945FDA">
      <w:pPr>
        <w:ind w:left="720"/>
        <w:rPr>
          <w:rFonts w:ascii="Times New Roman" w:hAnsi="Times New Roman"/>
          <w:szCs w:val="24"/>
        </w:rPr>
      </w:pPr>
      <w:r w:rsidRPr="009007ED">
        <w:rPr>
          <w:rFonts w:ascii="Times New Roman" w:hAnsi="Times New Roman"/>
          <w:szCs w:val="24"/>
        </w:rPr>
        <w:t>c) new evidence.</w:t>
      </w:r>
    </w:p>
    <w:p w14:paraId="33369107" w14:textId="77777777" w:rsidR="00945FDA" w:rsidRPr="009007ED" w:rsidRDefault="00945FDA" w:rsidP="00945FDA">
      <w:pPr>
        <w:rPr>
          <w:rFonts w:ascii="Times New Roman" w:hAnsi="Times New Roman"/>
          <w:szCs w:val="24"/>
        </w:rPr>
      </w:pPr>
    </w:p>
    <w:p w14:paraId="4F6682D2" w14:textId="77777777" w:rsidR="00945FDA" w:rsidRPr="009007ED" w:rsidRDefault="00945FDA" w:rsidP="00585B54">
      <w:pPr>
        <w:ind w:left="720" w:hanging="720"/>
        <w:rPr>
          <w:rFonts w:ascii="Times New Roman" w:hAnsi="Times New Roman"/>
          <w:szCs w:val="24"/>
        </w:rPr>
      </w:pPr>
      <w:r w:rsidRPr="009007ED">
        <w:rPr>
          <w:rFonts w:ascii="Times New Roman" w:hAnsi="Times New Roman"/>
          <w:szCs w:val="24"/>
        </w:rPr>
        <w:t xml:space="preserve">iii) </w:t>
      </w:r>
      <w:r w:rsidRPr="009007ED">
        <w:rPr>
          <w:rFonts w:ascii="Times New Roman" w:hAnsi="Times New Roman"/>
          <w:szCs w:val="24"/>
        </w:rPr>
        <w:tab/>
        <w:t xml:space="preserve">A request for an appeal for reconsideration of a decision is to be submitted in writing to the President of the Association, within 28 days of the date of correspondence from the Association setting out the Council’s decision as in 8 iii) above. </w:t>
      </w:r>
    </w:p>
    <w:p w14:paraId="2AB5A4DB" w14:textId="77777777" w:rsidR="00945FDA" w:rsidRPr="009007ED" w:rsidRDefault="00945FDA" w:rsidP="00945FDA">
      <w:pPr>
        <w:rPr>
          <w:rFonts w:ascii="Times New Roman" w:hAnsi="Times New Roman"/>
          <w:szCs w:val="24"/>
        </w:rPr>
      </w:pPr>
    </w:p>
    <w:p w14:paraId="158234FC" w14:textId="77777777" w:rsidR="00945FDA" w:rsidRDefault="00945FDA" w:rsidP="00585B54">
      <w:pPr>
        <w:ind w:left="720" w:hanging="720"/>
        <w:rPr>
          <w:rFonts w:ascii="Times New Roman" w:hAnsi="Times New Roman"/>
          <w:szCs w:val="24"/>
        </w:rPr>
      </w:pPr>
      <w:r w:rsidRPr="009007ED">
        <w:rPr>
          <w:rFonts w:ascii="Times New Roman" w:hAnsi="Times New Roman"/>
          <w:szCs w:val="24"/>
        </w:rPr>
        <w:t>iv)</w:t>
      </w:r>
      <w:r w:rsidRPr="009007ED">
        <w:rPr>
          <w:rFonts w:ascii="Times New Roman" w:hAnsi="Times New Roman"/>
          <w:szCs w:val="24"/>
        </w:rPr>
        <w:tab/>
        <w:t>On receipt of a request for an appeal, the President is to appoint an Appeals Committee, which shall comprise:</w:t>
      </w:r>
    </w:p>
    <w:p w14:paraId="3F376FB4" w14:textId="77777777" w:rsidR="00945FDA" w:rsidRDefault="00945FDA" w:rsidP="00945FDA">
      <w:pPr>
        <w:rPr>
          <w:rFonts w:ascii="Times New Roman" w:hAnsi="Times New Roman"/>
          <w:szCs w:val="24"/>
        </w:rPr>
      </w:pPr>
    </w:p>
    <w:p w14:paraId="4CC52328" w14:textId="77777777" w:rsidR="00945FDA" w:rsidRPr="009007ED" w:rsidRDefault="00945FDA" w:rsidP="00945FDA">
      <w:pPr>
        <w:pStyle w:val="ListParagraph"/>
        <w:numPr>
          <w:ilvl w:val="0"/>
          <w:numId w:val="14"/>
        </w:numPr>
        <w:rPr>
          <w:rFonts w:ascii="Times New Roman" w:hAnsi="Times New Roman"/>
          <w:szCs w:val="24"/>
        </w:rPr>
      </w:pPr>
      <w:r w:rsidRPr="009007ED">
        <w:rPr>
          <w:rFonts w:ascii="Times New Roman" w:hAnsi="Times New Roman"/>
          <w:szCs w:val="24"/>
        </w:rPr>
        <w:t>A delegate of the president provided such person has not participated in the original Grievance Committee,</w:t>
      </w:r>
    </w:p>
    <w:p w14:paraId="41E29C68" w14:textId="77777777" w:rsidR="00945FDA" w:rsidRPr="009007ED" w:rsidRDefault="00945FDA" w:rsidP="00945FDA">
      <w:pPr>
        <w:pStyle w:val="ListParagraph"/>
        <w:numPr>
          <w:ilvl w:val="0"/>
          <w:numId w:val="14"/>
        </w:numPr>
        <w:rPr>
          <w:rFonts w:ascii="Times New Roman" w:hAnsi="Times New Roman"/>
          <w:szCs w:val="24"/>
        </w:rPr>
      </w:pPr>
      <w:r w:rsidRPr="009007ED">
        <w:rPr>
          <w:rFonts w:ascii="Times New Roman" w:hAnsi="Times New Roman"/>
          <w:szCs w:val="24"/>
        </w:rPr>
        <w:t>One Registered Guided Imagery and Music therapist who was not on the original Grievance Committee, and</w:t>
      </w:r>
    </w:p>
    <w:p w14:paraId="2D972AAF" w14:textId="77777777" w:rsidR="00945FDA" w:rsidRPr="009007ED" w:rsidRDefault="00945FDA" w:rsidP="00945FDA">
      <w:pPr>
        <w:pStyle w:val="ListParagraph"/>
        <w:numPr>
          <w:ilvl w:val="0"/>
          <w:numId w:val="14"/>
        </w:numPr>
        <w:rPr>
          <w:rFonts w:ascii="Times New Roman" w:hAnsi="Times New Roman"/>
          <w:szCs w:val="24"/>
        </w:rPr>
      </w:pPr>
      <w:r w:rsidRPr="009007ED">
        <w:rPr>
          <w:rFonts w:ascii="Times New Roman" w:hAnsi="Times New Roman"/>
          <w:szCs w:val="24"/>
        </w:rPr>
        <w:t>A third member who may be a Registered Guided Imagery and Music therapist, or a professional person outside of the Association from a professional organisation of similar mission with experience in handling such situations, who was not on the original Grievance Committee.</w:t>
      </w:r>
    </w:p>
    <w:p w14:paraId="1B4D3A71" w14:textId="77777777" w:rsidR="00945FDA" w:rsidRPr="009007ED" w:rsidRDefault="00945FDA" w:rsidP="00945FDA">
      <w:pPr>
        <w:pStyle w:val="ListParagraph"/>
        <w:numPr>
          <w:ilvl w:val="0"/>
          <w:numId w:val="14"/>
        </w:numPr>
        <w:rPr>
          <w:rFonts w:ascii="Times New Roman" w:hAnsi="Times New Roman"/>
          <w:szCs w:val="24"/>
        </w:rPr>
      </w:pPr>
      <w:r w:rsidRPr="009007ED">
        <w:rPr>
          <w:rFonts w:ascii="Times New Roman" w:hAnsi="Times New Roman"/>
          <w:szCs w:val="24"/>
        </w:rPr>
        <w:t>Any further member/s that the President agrees to appoint in response to a request from the Committee, and</w:t>
      </w:r>
    </w:p>
    <w:p w14:paraId="7CC7C3BC" w14:textId="2A61505E" w:rsidR="00945FDA" w:rsidRDefault="00945FDA" w:rsidP="00945FDA">
      <w:pPr>
        <w:pStyle w:val="ListParagraph"/>
        <w:numPr>
          <w:ilvl w:val="0"/>
          <w:numId w:val="14"/>
        </w:numPr>
        <w:rPr>
          <w:rFonts w:ascii="Times New Roman" w:hAnsi="Times New Roman"/>
          <w:szCs w:val="24"/>
        </w:rPr>
      </w:pPr>
      <w:r w:rsidRPr="009007ED">
        <w:rPr>
          <w:rFonts w:ascii="Times New Roman" w:hAnsi="Times New Roman"/>
          <w:szCs w:val="24"/>
        </w:rPr>
        <w:t>A lawyer i</w:t>
      </w:r>
      <w:r w:rsidR="000C0187">
        <w:rPr>
          <w:rFonts w:ascii="Times New Roman" w:hAnsi="Times New Roman"/>
          <w:szCs w:val="24"/>
        </w:rPr>
        <w:t>f</w:t>
      </w:r>
      <w:r w:rsidRPr="009007ED">
        <w:rPr>
          <w:rFonts w:ascii="Times New Roman" w:hAnsi="Times New Roman"/>
          <w:szCs w:val="24"/>
        </w:rPr>
        <w:t xml:space="preserve"> required.</w:t>
      </w:r>
    </w:p>
    <w:p w14:paraId="16ACF677" w14:textId="77777777" w:rsidR="00945FDA" w:rsidRDefault="00945FDA" w:rsidP="00945FDA">
      <w:pPr>
        <w:rPr>
          <w:rFonts w:ascii="Times New Roman" w:hAnsi="Times New Roman"/>
          <w:szCs w:val="24"/>
        </w:rPr>
      </w:pPr>
    </w:p>
    <w:p w14:paraId="0477EDC1" w14:textId="77777777" w:rsidR="00945FDA" w:rsidRPr="009007ED" w:rsidRDefault="00945FDA" w:rsidP="00945FDA">
      <w:pPr>
        <w:rPr>
          <w:rFonts w:ascii="Times New Roman" w:hAnsi="Times New Roman"/>
          <w:b/>
          <w:szCs w:val="24"/>
        </w:rPr>
      </w:pPr>
      <w:r w:rsidRPr="009007ED">
        <w:rPr>
          <w:rFonts w:ascii="Times New Roman" w:hAnsi="Times New Roman"/>
          <w:b/>
          <w:szCs w:val="24"/>
        </w:rPr>
        <w:t>10.</w:t>
      </w:r>
      <w:r w:rsidRPr="009007ED">
        <w:rPr>
          <w:rFonts w:ascii="Times New Roman" w:hAnsi="Times New Roman"/>
          <w:b/>
          <w:szCs w:val="24"/>
        </w:rPr>
        <w:tab/>
        <w:t>Appeals Procedure</w:t>
      </w:r>
    </w:p>
    <w:p w14:paraId="07E8B346" w14:textId="77777777" w:rsidR="00945FDA" w:rsidRPr="009007ED" w:rsidRDefault="00945FDA" w:rsidP="00945FDA">
      <w:pPr>
        <w:rPr>
          <w:rFonts w:ascii="Times New Roman" w:hAnsi="Times New Roman"/>
          <w:b/>
          <w:szCs w:val="24"/>
          <w:u w:val="single"/>
        </w:rPr>
      </w:pPr>
    </w:p>
    <w:p w14:paraId="053233B7" w14:textId="77777777" w:rsidR="00945FDA" w:rsidRPr="009007ED" w:rsidRDefault="00945FDA" w:rsidP="00945FDA">
      <w:pPr>
        <w:pStyle w:val="ListParagraph"/>
        <w:numPr>
          <w:ilvl w:val="0"/>
          <w:numId w:val="15"/>
        </w:numPr>
        <w:rPr>
          <w:rFonts w:ascii="Times New Roman" w:hAnsi="Times New Roman"/>
          <w:szCs w:val="24"/>
        </w:rPr>
      </w:pPr>
      <w:r w:rsidRPr="009007ED">
        <w:rPr>
          <w:rFonts w:ascii="Times New Roman" w:hAnsi="Times New Roman"/>
          <w:szCs w:val="24"/>
        </w:rPr>
        <w:t xml:space="preserve">The Appeals Committee is to decide whether an adequate case has been presented to justify the appeal against the previous decision. </w:t>
      </w:r>
    </w:p>
    <w:p w14:paraId="71F69831" w14:textId="77777777" w:rsidR="00945FDA" w:rsidRPr="009007ED" w:rsidRDefault="00945FDA" w:rsidP="00945FDA">
      <w:pPr>
        <w:pStyle w:val="ListParagraph"/>
        <w:numPr>
          <w:ilvl w:val="0"/>
          <w:numId w:val="15"/>
        </w:numPr>
        <w:rPr>
          <w:rFonts w:ascii="Times New Roman" w:hAnsi="Times New Roman"/>
          <w:szCs w:val="24"/>
        </w:rPr>
      </w:pPr>
      <w:r w:rsidRPr="009007ED">
        <w:rPr>
          <w:rFonts w:ascii="Times New Roman" w:hAnsi="Times New Roman"/>
          <w:szCs w:val="24"/>
        </w:rPr>
        <w:t>If the Appeals Committee determines that there are insufficient grounds for reconsideration of the matter, the Appeals Committee advises the Council in writing of its decision and the reasons for such a decision.</w:t>
      </w:r>
    </w:p>
    <w:p w14:paraId="1C399028" w14:textId="28CBD95D" w:rsidR="00945FDA" w:rsidRPr="009007ED" w:rsidRDefault="00945FDA" w:rsidP="00945FDA">
      <w:pPr>
        <w:pStyle w:val="ListParagraph"/>
        <w:numPr>
          <w:ilvl w:val="0"/>
          <w:numId w:val="15"/>
        </w:numPr>
        <w:rPr>
          <w:rFonts w:ascii="Times New Roman" w:hAnsi="Times New Roman"/>
          <w:szCs w:val="24"/>
        </w:rPr>
      </w:pPr>
      <w:r w:rsidRPr="009007ED">
        <w:rPr>
          <w:rFonts w:ascii="Times New Roman" w:hAnsi="Times New Roman"/>
          <w:szCs w:val="24"/>
        </w:rPr>
        <w:t xml:space="preserve">In the case that the Appeals Committee decides that there are sufficient grounds for reconsideration, a hearing date for the Appeals Procedure is to be set within 28 days of notifying the parties involved. The Appeals Procedure is to be the same as the Formal Grievance Procedure as described in Sections 5 and 6 above. If the Appeals Committee considers at a preliminary stage that a new Grievance Procedure ought </w:t>
      </w:r>
      <w:r w:rsidR="000C0187">
        <w:rPr>
          <w:rFonts w:ascii="Times New Roman" w:hAnsi="Times New Roman"/>
          <w:szCs w:val="24"/>
        </w:rPr>
        <w:t xml:space="preserve">to </w:t>
      </w:r>
      <w:r w:rsidRPr="009007ED">
        <w:rPr>
          <w:rFonts w:ascii="Times New Roman" w:hAnsi="Times New Roman"/>
          <w:szCs w:val="24"/>
        </w:rPr>
        <w:t>occur, it may direct a new process. No person previously involved shall participate as a member of the committee.</w:t>
      </w:r>
    </w:p>
    <w:p w14:paraId="675C07D9" w14:textId="77777777" w:rsidR="00945FDA" w:rsidRPr="009007ED" w:rsidRDefault="00945FDA" w:rsidP="00945FDA">
      <w:pPr>
        <w:pStyle w:val="ListParagraph"/>
        <w:numPr>
          <w:ilvl w:val="0"/>
          <w:numId w:val="15"/>
        </w:numPr>
        <w:rPr>
          <w:rFonts w:ascii="Times New Roman" w:hAnsi="Times New Roman"/>
          <w:szCs w:val="24"/>
        </w:rPr>
      </w:pPr>
      <w:r w:rsidRPr="009007ED">
        <w:rPr>
          <w:rFonts w:ascii="Times New Roman" w:hAnsi="Times New Roman"/>
          <w:szCs w:val="24"/>
        </w:rPr>
        <w:t>The President is to convey the written recommendation/s of the Appeals Committee to the Complainant, the Respondent, and any other person/s involved within 7 days of receipt of the Appeals Committee’s report.</w:t>
      </w:r>
    </w:p>
    <w:p w14:paraId="50A60E4F" w14:textId="77777777" w:rsidR="00945FDA" w:rsidRPr="009007ED" w:rsidRDefault="00945FDA" w:rsidP="00945FDA">
      <w:pPr>
        <w:pStyle w:val="ListParagraph"/>
        <w:numPr>
          <w:ilvl w:val="0"/>
          <w:numId w:val="15"/>
        </w:numPr>
        <w:rPr>
          <w:rFonts w:ascii="Times New Roman" w:hAnsi="Times New Roman"/>
          <w:szCs w:val="24"/>
        </w:rPr>
      </w:pPr>
      <w:r w:rsidRPr="009007ED">
        <w:rPr>
          <w:rFonts w:ascii="Times New Roman" w:hAnsi="Times New Roman"/>
          <w:szCs w:val="24"/>
        </w:rPr>
        <w:t>The Council is to consider the report from the Appeals Committee (from Section 10 ii) or Section 10 iii) above</w:t>
      </w:r>
      <w:proofErr w:type="gramStart"/>
      <w:r w:rsidRPr="009007ED">
        <w:rPr>
          <w:rFonts w:ascii="Times New Roman" w:hAnsi="Times New Roman"/>
          <w:szCs w:val="24"/>
        </w:rPr>
        <w:t>), and</w:t>
      </w:r>
      <w:proofErr w:type="gramEnd"/>
      <w:r w:rsidRPr="009007ED">
        <w:rPr>
          <w:rFonts w:ascii="Times New Roman" w:hAnsi="Times New Roman"/>
          <w:szCs w:val="24"/>
        </w:rPr>
        <w:t xml:space="preserve"> decide whether to accept any or all of its recommendations.</w:t>
      </w:r>
    </w:p>
    <w:p w14:paraId="0D7FDDEB" w14:textId="7254FF3C" w:rsidR="00945FDA" w:rsidRPr="009007ED" w:rsidRDefault="00945FDA" w:rsidP="00945FDA">
      <w:pPr>
        <w:pStyle w:val="ListParagraph"/>
        <w:numPr>
          <w:ilvl w:val="0"/>
          <w:numId w:val="15"/>
        </w:numPr>
        <w:rPr>
          <w:rFonts w:ascii="Times New Roman" w:hAnsi="Times New Roman"/>
          <w:szCs w:val="24"/>
        </w:rPr>
      </w:pPr>
      <w:r w:rsidRPr="009007ED">
        <w:rPr>
          <w:rFonts w:ascii="Times New Roman" w:hAnsi="Times New Roman"/>
          <w:szCs w:val="24"/>
        </w:rPr>
        <w:t xml:space="preserve">The decision of the Council shall be conveyed promptly to the Complainant, the Respondent and any other person involved, in writing. It is also published </w:t>
      </w:r>
      <w:r w:rsidR="006F60EC">
        <w:rPr>
          <w:rFonts w:ascii="Times New Roman" w:hAnsi="Times New Roman"/>
          <w:szCs w:val="24"/>
        </w:rPr>
        <w:t xml:space="preserve">on the website </w:t>
      </w:r>
      <w:r w:rsidRPr="009007ED">
        <w:rPr>
          <w:rFonts w:ascii="Times New Roman" w:hAnsi="Times New Roman"/>
          <w:szCs w:val="24"/>
        </w:rPr>
        <w:t>of the Association.</w:t>
      </w:r>
    </w:p>
    <w:p w14:paraId="7D714574" w14:textId="77777777" w:rsidR="00945FDA" w:rsidRPr="009007ED" w:rsidRDefault="00945FDA" w:rsidP="00945FDA">
      <w:pPr>
        <w:pStyle w:val="ListParagraph"/>
        <w:numPr>
          <w:ilvl w:val="0"/>
          <w:numId w:val="15"/>
        </w:numPr>
        <w:rPr>
          <w:rFonts w:ascii="Times New Roman" w:hAnsi="Times New Roman"/>
          <w:szCs w:val="24"/>
        </w:rPr>
      </w:pPr>
      <w:r w:rsidRPr="009007ED">
        <w:rPr>
          <w:rFonts w:ascii="Times New Roman" w:hAnsi="Times New Roman"/>
          <w:szCs w:val="24"/>
        </w:rPr>
        <w:t>The decision that is taken by the Council at the end of the Appeals Procedure is final, and binding on parties who are members of the Association.</w:t>
      </w:r>
    </w:p>
    <w:p w14:paraId="7D825F1C" w14:textId="77777777" w:rsidR="00945FDA" w:rsidRPr="009007ED" w:rsidRDefault="00945FDA" w:rsidP="00945FDA">
      <w:pPr>
        <w:pStyle w:val="ListParagraph"/>
        <w:numPr>
          <w:ilvl w:val="0"/>
          <w:numId w:val="15"/>
        </w:numPr>
        <w:rPr>
          <w:rFonts w:ascii="Times New Roman" w:hAnsi="Times New Roman"/>
          <w:szCs w:val="24"/>
        </w:rPr>
      </w:pPr>
      <w:r w:rsidRPr="009007ED">
        <w:rPr>
          <w:rFonts w:ascii="Times New Roman" w:hAnsi="Times New Roman"/>
          <w:szCs w:val="24"/>
        </w:rPr>
        <w:t xml:space="preserve">Any evidence not admitted into the original process shall not be introduced into the appeals process with prior permission of the Appeals Committee. </w:t>
      </w:r>
    </w:p>
    <w:p w14:paraId="0D87ABA3" w14:textId="77777777" w:rsidR="00945FDA" w:rsidRDefault="00945FDA" w:rsidP="00945FDA">
      <w:pPr>
        <w:rPr>
          <w:rFonts w:ascii="Times New Roman" w:hAnsi="Times New Roman"/>
          <w:szCs w:val="24"/>
        </w:rPr>
      </w:pPr>
    </w:p>
    <w:p w14:paraId="28D04670" w14:textId="77777777" w:rsidR="00C42F54" w:rsidRDefault="00C42F54" w:rsidP="00945FDA">
      <w:pPr>
        <w:rPr>
          <w:rFonts w:ascii="Times New Roman" w:hAnsi="Times New Roman"/>
          <w:szCs w:val="24"/>
        </w:rPr>
      </w:pPr>
    </w:p>
    <w:p w14:paraId="592AEF55" w14:textId="53869B89" w:rsidR="00C42F54" w:rsidRDefault="00C42F54" w:rsidP="00945FDA">
      <w:pPr>
        <w:rPr>
          <w:rFonts w:ascii="Times New Roman" w:hAnsi="Times New Roman"/>
          <w:szCs w:val="24"/>
        </w:rPr>
      </w:pPr>
    </w:p>
    <w:p w14:paraId="6E09B241" w14:textId="05085F81" w:rsidR="00A40449" w:rsidRDefault="00A40449" w:rsidP="00945FDA">
      <w:pPr>
        <w:rPr>
          <w:rFonts w:ascii="Times New Roman" w:hAnsi="Times New Roman"/>
          <w:szCs w:val="24"/>
        </w:rPr>
      </w:pPr>
    </w:p>
    <w:p w14:paraId="2D447CF4" w14:textId="77777777" w:rsidR="00A40449" w:rsidRDefault="00A40449" w:rsidP="00945FDA">
      <w:pPr>
        <w:rPr>
          <w:rFonts w:ascii="Times New Roman" w:hAnsi="Times New Roman"/>
          <w:szCs w:val="24"/>
        </w:rPr>
      </w:pPr>
    </w:p>
    <w:p w14:paraId="5F2C7601" w14:textId="77777777" w:rsidR="00945FDA" w:rsidRPr="009007ED" w:rsidRDefault="00945FDA" w:rsidP="00945FDA">
      <w:pPr>
        <w:rPr>
          <w:rFonts w:ascii="Times New Roman" w:hAnsi="Times New Roman"/>
          <w:b/>
          <w:szCs w:val="24"/>
          <w:u w:val="single"/>
        </w:rPr>
      </w:pPr>
      <w:r w:rsidRPr="009007ED">
        <w:rPr>
          <w:rFonts w:ascii="Times New Roman" w:hAnsi="Times New Roman"/>
          <w:b/>
          <w:szCs w:val="24"/>
          <w:u w:val="single"/>
        </w:rPr>
        <w:lastRenderedPageBreak/>
        <w:t>Acknowledgements.</w:t>
      </w:r>
    </w:p>
    <w:p w14:paraId="47B7F44E" w14:textId="77777777" w:rsidR="00945FDA" w:rsidRPr="009007ED" w:rsidRDefault="00945FDA" w:rsidP="00945FDA">
      <w:pPr>
        <w:rPr>
          <w:rFonts w:ascii="Times New Roman" w:hAnsi="Times New Roman"/>
          <w:szCs w:val="24"/>
        </w:rPr>
      </w:pPr>
    </w:p>
    <w:p w14:paraId="77243C69" w14:textId="55F2428C" w:rsidR="00945FDA" w:rsidRDefault="00945FDA" w:rsidP="00945FDA">
      <w:pPr>
        <w:rPr>
          <w:rFonts w:ascii="Times New Roman" w:hAnsi="Times New Roman"/>
          <w:szCs w:val="24"/>
        </w:rPr>
      </w:pPr>
      <w:r w:rsidRPr="009007ED">
        <w:rPr>
          <w:rFonts w:ascii="Times New Roman" w:hAnsi="Times New Roman"/>
          <w:szCs w:val="24"/>
        </w:rPr>
        <w:t>In preparing the By-Law on Grievance Pro</w:t>
      </w:r>
      <w:r w:rsidR="00C42F54">
        <w:rPr>
          <w:rFonts w:ascii="Times New Roman" w:hAnsi="Times New Roman"/>
          <w:szCs w:val="24"/>
        </w:rPr>
        <w:t>cedures, the following document was</w:t>
      </w:r>
      <w:r w:rsidRPr="009007ED">
        <w:rPr>
          <w:rFonts w:ascii="Times New Roman" w:hAnsi="Times New Roman"/>
          <w:szCs w:val="24"/>
        </w:rPr>
        <w:t xml:space="preserve"> consulted, and some material has been re-produced with permission:</w:t>
      </w:r>
    </w:p>
    <w:p w14:paraId="442E6D73" w14:textId="77777777" w:rsidR="00C42F54" w:rsidRPr="009007ED" w:rsidRDefault="00C42F54" w:rsidP="00945FDA">
      <w:pPr>
        <w:rPr>
          <w:rFonts w:ascii="Times New Roman" w:hAnsi="Times New Roman"/>
          <w:szCs w:val="24"/>
        </w:rPr>
      </w:pPr>
    </w:p>
    <w:p w14:paraId="44299E6F" w14:textId="7B92309C" w:rsidR="00945FDA" w:rsidRPr="00C42F54" w:rsidRDefault="00F11767" w:rsidP="003105AE">
      <w:pPr>
        <w:pStyle w:val="ListParagraph"/>
        <w:numPr>
          <w:ilvl w:val="0"/>
          <w:numId w:val="17"/>
        </w:numPr>
        <w:rPr>
          <w:rFonts w:ascii="Times New Roman" w:hAnsi="Times New Roman"/>
          <w:sz w:val="22"/>
          <w:szCs w:val="22"/>
        </w:rPr>
      </w:pPr>
      <w:r>
        <w:rPr>
          <w:rFonts w:ascii="Times New Roman" w:hAnsi="Times New Roman"/>
          <w:sz w:val="22"/>
          <w:szCs w:val="22"/>
        </w:rPr>
        <w:t xml:space="preserve">By Laws for </w:t>
      </w:r>
      <w:r w:rsidR="00945FDA" w:rsidRPr="00C42F54">
        <w:rPr>
          <w:rFonts w:ascii="Times New Roman" w:hAnsi="Times New Roman"/>
          <w:sz w:val="22"/>
          <w:szCs w:val="22"/>
        </w:rPr>
        <w:t>Grievance Procedure,</w:t>
      </w:r>
      <w:r>
        <w:rPr>
          <w:rFonts w:ascii="Times New Roman" w:hAnsi="Times New Roman"/>
          <w:sz w:val="22"/>
          <w:szCs w:val="22"/>
        </w:rPr>
        <w:t xml:space="preserve"> Australian Music Therapy Association (2019)</w:t>
      </w:r>
      <w:r w:rsidR="00945FDA" w:rsidRPr="00C42F54">
        <w:rPr>
          <w:rFonts w:ascii="Times New Roman" w:hAnsi="Times New Roman"/>
          <w:sz w:val="22"/>
          <w:szCs w:val="22"/>
        </w:rPr>
        <w:t>.</w:t>
      </w:r>
    </w:p>
    <w:p w14:paraId="0BAFD102" w14:textId="77777777" w:rsidR="00C42F54" w:rsidRDefault="00C42F54" w:rsidP="00C42F54">
      <w:pPr>
        <w:rPr>
          <w:rFonts w:ascii="Times New Roman" w:hAnsi="Times New Roman"/>
          <w:sz w:val="22"/>
          <w:szCs w:val="22"/>
        </w:rPr>
      </w:pPr>
    </w:p>
    <w:p w14:paraId="72F1F48B" w14:textId="396E312F" w:rsidR="003105AE" w:rsidRPr="00C42F54" w:rsidRDefault="003105AE" w:rsidP="00C42F54">
      <w:pPr>
        <w:rPr>
          <w:rFonts w:ascii="Times New Roman" w:hAnsi="Times New Roman"/>
          <w:szCs w:val="24"/>
        </w:rPr>
      </w:pPr>
      <w:r w:rsidRPr="00C42F54">
        <w:rPr>
          <w:rFonts w:ascii="Times New Roman" w:hAnsi="Times New Roman"/>
          <w:szCs w:val="24"/>
        </w:rPr>
        <w:t>This version of the By Laws for Grievance Procedures of MIAA replaces all previous iterations, and comes into effect from</w:t>
      </w:r>
      <w:r w:rsidR="00342D96">
        <w:rPr>
          <w:rFonts w:ascii="Times New Roman" w:hAnsi="Times New Roman"/>
          <w:szCs w:val="24"/>
        </w:rPr>
        <w:t xml:space="preserve"> October 12, 2020</w:t>
      </w:r>
    </w:p>
    <w:p w14:paraId="66A7B7FC" w14:textId="1DC23D99" w:rsidR="00C42F54" w:rsidRPr="002668C9" w:rsidRDefault="00C42F54" w:rsidP="002668C9">
      <w:pPr>
        <w:overflowPunct/>
        <w:autoSpaceDE/>
        <w:autoSpaceDN/>
        <w:adjustRightInd/>
        <w:textAlignment w:val="auto"/>
        <w:rPr>
          <w:rFonts w:ascii="Times New Roman" w:hAnsi="Times New Roman"/>
          <w:szCs w:val="24"/>
        </w:rPr>
      </w:pPr>
      <w:r>
        <w:rPr>
          <w:rFonts w:ascii="Times New Roman" w:hAnsi="Times New Roman"/>
          <w:szCs w:val="24"/>
        </w:rPr>
        <w:br w:type="page"/>
      </w:r>
    </w:p>
    <w:p w14:paraId="4B4A317D" w14:textId="38669323" w:rsidR="00C42F54" w:rsidRDefault="00BC52E8" w:rsidP="00C42F54">
      <w:pPr>
        <w:jc w:val="center"/>
        <w:rPr>
          <w:rFonts w:ascii="Times New Roman" w:hAnsi="Times New Roman"/>
          <w:b/>
        </w:rPr>
      </w:pPr>
      <w:r w:rsidRPr="00FC718E">
        <w:rPr>
          <w:rFonts w:ascii="Times New Roman" w:hAnsi="Times New Roman"/>
          <w:b/>
        </w:rPr>
        <w:lastRenderedPageBreak/>
        <w:t>BY-LAW ON APPLICATION FOR REGISTRATION AND LAPSED REGISTRATION</w:t>
      </w:r>
      <w:r>
        <w:rPr>
          <w:rFonts w:ascii="Times New Roman" w:hAnsi="Times New Roman"/>
          <w:b/>
        </w:rPr>
        <w:t xml:space="preserve"> (1999)</w:t>
      </w:r>
    </w:p>
    <w:p w14:paraId="16045AFB" w14:textId="77777777" w:rsidR="00C42F54" w:rsidRPr="00FC718E" w:rsidRDefault="00C42F54" w:rsidP="00C42F54">
      <w:pPr>
        <w:rPr>
          <w:rFonts w:ascii="Times New Roman" w:hAnsi="Times New Roman"/>
        </w:rPr>
      </w:pPr>
    </w:p>
    <w:p w14:paraId="40230176" w14:textId="77777777" w:rsidR="00C42F54" w:rsidRPr="00A01F8C" w:rsidRDefault="00C42F54" w:rsidP="00C42F54">
      <w:pPr>
        <w:rPr>
          <w:rFonts w:ascii="Times New Roman" w:hAnsi="Times New Roman"/>
          <w:b/>
        </w:rPr>
      </w:pPr>
      <w:r w:rsidRPr="00A01F8C">
        <w:rPr>
          <w:rFonts w:ascii="Times New Roman" w:hAnsi="Times New Roman"/>
          <w:b/>
        </w:rPr>
        <w:t>1.</w:t>
      </w:r>
      <w:r w:rsidRPr="00A01F8C">
        <w:rPr>
          <w:rFonts w:ascii="Times New Roman" w:hAnsi="Times New Roman"/>
          <w:b/>
        </w:rPr>
        <w:tab/>
        <w:t>Preamble</w:t>
      </w:r>
    </w:p>
    <w:p w14:paraId="19FBE123" w14:textId="77777777" w:rsidR="00C42F54" w:rsidRPr="00FC718E" w:rsidRDefault="00C42F54" w:rsidP="00C42F54">
      <w:pPr>
        <w:rPr>
          <w:rFonts w:ascii="Times New Roman" w:hAnsi="Times New Roman"/>
        </w:rPr>
      </w:pPr>
    </w:p>
    <w:p w14:paraId="6EF8CA50" w14:textId="77777777" w:rsidR="00C42F54" w:rsidRPr="00FC718E" w:rsidRDefault="00C42F54" w:rsidP="00C42F54">
      <w:pPr>
        <w:rPr>
          <w:rFonts w:ascii="Times New Roman" w:hAnsi="Times New Roman"/>
        </w:rPr>
      </w:pPr>
      <w:r w:rsidRPr="00FC718E">
        <w:rPr>
          <w:rFonts w:ascii="Times New Roman" w:hAnsi="Times New Roman"/>
        </w:rPr>
        <w:t xml:space="preserve">The Music and Imagery Association of Australia Inc. (MIAA) is the professional body responsible for monitoring standards of training and practice in GIM. It is the responsibility of MIAA to ensure that those holding Registration as GIM therapists are clearly identifiable so that members of the public can distinguish between Registered and non-Registered practitioners. Graduates of advanced level training in GIM should apply promptly for Registration with MIAA.  Registered GIM therapists </w:t>
      </w:r>
      <w:r>
        <w:rPr>
          <w:rFonts w:ascii="Times New Roman" w:hAnsi="Times New Roman"/>
        </w:rPr>
        <w:t xml:space="preserve">are required to </w:t>
      </w:r>
      <w:r w:rsidRPr="00FC718E">
        <w:rPr>
          <w:rFonts w:ascii="Times New Roman" w:hAnsi="Times New Roman"/>
        </w:rPr>
        <w:t>re-new membership annually</w:t>
      </w:r>
      <w:r>
        <w:rPr>
          <w:rFonts w:ascii="Times New Roman" w:hAnsi="Times New Roman"/>
        </w:rPr>
        <w:t xml:space="preserve"> and maintain Professional Indemnity and Liability insurance</w:t>
      </w:r>
      <w:r w:rsidRPr="00FC718E">
        <w:rPr>
          <w:rFonts w:ascii="Times New Roman" w:hAnsi="Times New Roman"/>
        </w:rPr>
        <w:t>.</w:t>
      </w:r>
    </w:p>
    <w:p w14:paraId="59764DA8" w14:textId="77777777" w:rsidR="00C42F54" w:rsidRPr="00FC718E" w:rsidRDefault="00C42F54" w:rsidP="00C42F54">
      <w:pPr>
        <w:rPr>
          <w:rFonts w:ascii="Times New Roman" w:hAnsi="Times New Roman"/>
        </w:rPr>
      </w:pPr>
    </w:p>
    <w:p w14:paraId="2A8E03C5" w14:textId="77777777" w:rsidR="00C42F54" w:rsidRPr="00A01F8C" w:rsidRDefault="00C42F54" w:rsidP="00C42F54">
      <w:pPr>
        <w:rPr>
          <w:rFonts w:ascii="Times New Roman" w:hAnsi="Times New Roman"/>
          <w:b/>
        </w:rPr>
      </w:pPr>
      <w:r w:rsidRPr="00A01F8C">
        <w:rPr>
          <w:rFonts w:ascii="Times New Roman" w:hAnsi="Times New Roman"/>
          <w:b/>
        </w:rPr>
        <w:t>2.</w:t>
      </w:r>
      <w:r w:rsidRPr="00A01F8C">
        <w:rPr>
          <w:rFonts w:ascii="Times New Roman" w:hAnsi="Times New Roman"/>
          <w:b/>
        </w:rPr>
        <w:tab/>
        <w:t>Guidelines</w:t>
      </w:r>
    </w:p>
    <w:p w14:paraId="31B3A38C" w14:textId="77777777" w:rsidR="002668C9" w:rsidRDefault="002668C9" w:rsidP="00C42F54">
      <w:pPr>
        <w:rPr>
          <w:rFonts w:ascii="Times New Roman" w:hAnsi="Times New Roman"/>
        </w:rPr>
      </w:pPr>
    </w:p>
    <w:p w14:paraId="253358F6" w14:textId="77777777" w:rsidR="00C42F54" w:rsidRPr="00FC718E" w:rsidRDefault="00C42F54" w:rsidP="00C42F54">
      <w:pPr>
        <w:rPr>
          <w:rFonts w:ascii="Times New Roman" w:hAnsi="Times New Roman"/>
        </w:rPr>
      </w:pPr>
      <w:r w:rsidRPr="00FC718E">
        <w:rPr>
          <w:rFonts w:ascii="Times New Roman" w:hAnsi="Times New Roman"/>
        </w:rPr>
        <w:t>The following guidel</w:t>
      </w:r>
      <w:r>
        <w:rPr>
          <w:rFonts w:ascii="Times New Roman" w:hAnsi="Times New Roman"/>
        </w:rPr>
        <w:t>ines apply to situations where:</w:t>
      </w:r>
    </w:p>
    <w:p w14:paraId="3DE89847" w14:textId="77777777" w:rsidR="00C42F54" w:rsidRPr="00FC718E" w:rsidRDefault="00C42F54" w:rsidP="00C42F54">
      <w:pPr>
        <w:rPr>
          <w:rFonts w:ascii="Times New Roman" w:hAnsi="Times New Roman"/>
        </w:rPr>
      </w:pPr>
    </w:p>
    <w:p w14:paraId="1F26BD80" w14:textId="32833683" w:rsidR="00C42F54" w:rsidRDefault="00C42F54" w:rsidP="00C42F54">
      <w:pPr>
        <w:pStyle w:val="ListParagraph"/>
        <w:numPr>
          <w:ilvl w:val="0"/>
          <w:numId w:val="20"/>
        </w:numPr>
        <w:overflowPunct/>
        <w:autoSpaceDE/>
        <w:autoSpaceDN/>
        <w:adjustRightInd/>
        <w:textAlignment w:val="auto"/>
        <w:rPr>
          <w:rFonts w:ascii="Times New Roman" w:hAnsi="Times New Roman"/>
        </w:rPr>
      </w:pPr>
      <w:r>
        <w:rPr>
          <w:rFonts w:ascii="Times New Roman" w:hAnsi="Times New Roman"/>
        </w:rPr>
        <w:t>T</w:t>
      </w:r>
      <w:r w:rsidRPr="00FC718E">
        <w:rPr>
          <w:rFonts w:ascii="Times New Roman" w:hAnsi="Times New Roman"/>
        </w:rPr>
        <w:t xml:space="preserve">here has been a lapse of </w:t>
      </w:r>
      <w:r w:rsidR="00DF70E0">
        <w:rPr>
          <w:rFonts w:ascii="Times New Roman" w:hAnsi="Times New Roman"/>
        </w:rPr>
        <w:t>24</w:t>
      </w:r>
      <w:r w:rsidRPr="00FC718E">
        <w:rPr>
          <w:rFonts w:ascii="Times New Roman" w:hAnsi="Times New Roman"/>
        </w:rPr>
        <w:t xml:space="preserve"> months or more in a </w:t>
      </w:r>
      <w:r w:rsidR="00DF70E0">
        <w:rPr>
          <w:rFonts w:ascii="Times New Roman" w:hAnsi="Times New Roman"/>
        </w:rPr>
        <w:t>trainee</w:t>
      </w:r>
      <w:r w:rsidRPr="00FC718E">
        <w:rPr>
          <w:rFonts w:ascii="Times New Roman" w:hAnsi="Times New Roman"/>
        </w:rPr>
        <w:t xml:space="preserve"> applying for Registration</w:t>
      </w:r>
      <w:r w:rsidR="00DF70E0">
        <w:rPr>
          <w:rFonts w:ascii="Times New Roman" w:hAnsi="Times New Roman"/>
        </w:rPr>
        <w:t xml:space="preserve"> post final training seminar</w:t>
      </w:r>
      <w:r w:rsidRPr="00FC718E">
        <w:rPr>
          <w:rFonts w:ascii="Times New Roman" w:hAnsi="Times New Roman"/>
        </w:rPr>
        <w:t>, or</w:t>
      </w:r>
    </w:p>
    <w:p w14:paraId="2C40ABF2" w14:textId="77777777" w:rsidR="00C42F54" w:rsidRDefault="00C42F54" w:rsidP="00C42F54">
      <w:pPr>
        <w:pStyle w:val="ListParagraph"/>
        <w:numPr>
          <w:ilvl w:val="0"/>
          <w:numId w:val="20"/>
        </w:numPr>
        <w:overflowPunct/>
        <w:autoSpaceDE/>
        <w:autoSpaceDN/>
        <w:adjustRightInd/>
        <w:textAlignment w:val="auto"/>
        <w:rPr>
          <w:rFonts w:ascii="Times New Roman" w:hAnsi="Times New Roman"/>
        </w:rPr>
      </w:pPr>
      <w:r>
        <w:rPr>
          <w:rFonts w:ascii="Times New Roman" w:hAnsi="Times New Roman"/>
        </w:rPr>
        <w:t>T</w:t>
      </w:r>
      <w:r w:rsidRPr="00FC718E">
        <w:rPr>
          <w:rFonts w:ascii="Times New Roman" w:hAnsi="Times New Roman"/>
        </w:rPr>
        <w:t xml:space="preserve">here has been a lapse of 12 months or more in a Registered GIM therapist </w:t>
      </w:r>
    </w:p>
    <w:p w14:paraId="48113197" w14:textId="77777777" w:rsidR="00C42F54" w:rsidRPr="00FC718E" w:rsidRDefault="00C42F54" w:rsidP="00C42F54">
      <w:pPr>
        <w:pStyle w:val="ListParagraph"/>
        <w:ind w:left="360"/>
        <w:rPr>
          <w:rFonts w:ascii="Times New Roman" w:hAnsi="Times New Roman"/>
        </w:rPr>
      </w:pPr>
      <w:r>
        <w:rPr>
          <w:rFonts w:ascii="Times New Roman" w:hAnsi="Times New Roman"/>
        </w:rPr>
        <w:t>re</w:t>
      </w:r>
      <w:r w:rsidRPr="00FC718E">
        <w:rPr>
          <w:rFonts w:ascii="Times New Roman" w:hAnsi="Times New Roman"/>
        </w:rPr>
        <w:t>newing Registration.</w:t>
      </w:r>
    </w:p>
    <w:p w14:paraId="56A83D0E" w14:textId="77777777" w:rsidR="00C42F54" w:rsidRPr="00FC718E" w:rsidRDefault="00C42F54" w:rsidP="00C42F54">
      <w:pPr>
        <w:rPr>
          <w:rFonts w:ascii="Times New Roman" w:hAnsi="Times New Roman"/>
        </w:rPr>
      </w:pPr>
    </w:p>
    <w:p w14:paraId="0F3B1BB4" w14:textId="6ECF0A97" w:rsidR="00C42F54" w:rsidRPr="00FC718E" w:rsidRDefault="00C42F54" w:rsidP="00C42F54">
      <w:pPr>
        <w:rPr>
          <w:rFonts w:ascii="Times New Roman" w:hAnsi="Times New Roman"/>
        </w:rPr>
      </w:pPr>
      <w:r w:rsidRPr="00FC718E">
        <w:rPr>
          <w:rFonts w:ascii="Times New Roman" w:hAnsi="Times New Roman"/>
        </w:rPr>
        <w:t xml:space="preserve">The guidelines cover requirements for re-education to ensure that the person applying for Registration (beyond </w:t>
      </w:r>
      <w:r w:rsidR="00DF70E0">
        <w:rPr>
          <w:rFonts w:ascii="Times New Roman" w:hAnsi="Times New Roman"/>
        </w:rPr>
        <w:t>24</w:t>
      </w:r>
      <w:r w:rsidRPr="00FC718E">
        <w:rPr>
          <w:rFonts w:ascii="Times New Roman" w:hAnsi="Times New Roman"/>
        </w:rPr>
        <w:t xml:space="preserve"> months of completing study) or the person re-applying for Registration having allowed 1</w:t>
      </w:r>
      <w:r>
        <w:rPr>
          <w:rFonts w:ascii="Times New Roman" w:hAnsi="Times New Roman"/>
        </w:rPr>
        <w:t>2 months or more to lapse in re</w:t>
      </w:r>
      <w:r w:rsidRPr="00FC718E">
        <w:rPr>
          <w:rFonts w:ascii="Times New Roman" w:hAnsi="Times New Roman"/>
        </w:rPr>
        <w:t>newing Registration, is currently at a standard acceptable to MIAA.</w:t>
      </w:r>
    </w:p>
    <w:p w14:paraId="69A28528" w14:textId="77777777" w:rsidR="00C42F54" w:rsidRPr="00FC718E" w:rsidRDefault="00C42F54" w:rsidP="00C42F54">
      <w:pPr>
        <w:rPr>
          <w:rFonts w:ascii="Times New Roman" w:hAnsi="Times New Roman"/>
        </w:rPr>
      </w:pPr>
    </w:p>
    <w:p w14:paraId="1ADB3549" w14:textId="61DEDCFE" w:rsidR="00C42F54" w:rsidRPr="00D8060C" w:rsidRDefault="00C42F54" w:rsidP="00D8060C">
      <w:pPr>
        <w:pStyle w:val="ListParagraph"/>
        <w:numPr>
          <w:ilvl w:val="0"/>
          <w:numId w:val="20"/>
        </w:numPr>
        <w:rPr>
          <w:rFonts w:ascii="Times New Roman" w:hAnsi="Times New Roman"/>
          <w:b/>
        </w:rPr>
      </w:pPr>
      <w:r w:rsidRPr="00D8060C">
        <w:rPr>
          <w:rFonts w:ascii="Times New Roman" w:hAnsi="Times New Roman"/>
          <w:b/>
        </w:rPr>
        <w:t>Requirements</w:t>
      </w:r>
    </w:p>
    <w:p w14:paraId="72989025" w14:textId="77777777" w:rsidR="00D8060C" w:rsidRPr="00D8060C" w:rsidRDefault="00D8060C" w:rsidP="00D8060C">
      <w:pPr>
        <w:pStyle w:val="ListParagraph"/>
        <w:ind w:left="360"/>
        <w:rPr>
          <w:rFonts w:ascii="Times New Roman" w:hAnsi="Times New Roman"/>
          <w:b/>
        </w:rPr>
      </w:pPr>
    </w:p>
    <w:p w14:paraId="6697FE9E" w14:textId="3116462D" w:rsidR="00C42F54" w:rsidRPr="00FC718E" w:rsidRDefault="00C42F54" w:rsidP="00C42F54">
      <w:pPr>
        <w:ind w:left="720" w:hanging="720"/>
        <w:rPr>
          <w:rFonts w:ascii="Times New Roman" w:hAnsi="Times New Roman"/>
        </w:rPr>
      </w:pPr>
      <w:proofErr w:type="spellStart"/>
      <w:r>
        <w:rPr>
          <w:rFonts w:ascii="Times New Roman" w:hAnsi="Times New Roman"/>
        </w:rPr>
        <w:t>i</w:t>
      </w:r>
      <w:proofErr w:type="spellEnd"/>
      <w:r>
        <w:rPr>
          <w:rFonts w:ascii="Times New Roman" w:hAnsi="Times New Roman"/>
        </w:rPr>
        <w:t xml:space="preserve">) </w:t>
      </w:r>
      <w:r>
        <w:rPr>
          <w:rFonts w:ascii="Times New Roman" w:hAnsi="Times New Roman"/>
        </w:rPr>
        <w:tab/>
      </w:r>
      <w:r w:rsidR="00DF70E0">
        <w:rPr>
          <w:rFonts w:ascii="Times New Roman" w:hAnsi="Times New Roman"/>
        </w:rPr>
        <w:t xml:space="preserve">24-35 months </w:t>
      </w:r>
      <w:r w:rsidR="00AD7E83">
        <w:rPr>
          <w:rFonts w:ascii="Times New Roman" w:hAnsi="Times New Roman"/>
        </w:rPr>
        <w:t xml:space="preserve">lapse </w:t>
      </w:r>
      <w:r w:rsidR="00DF70E0">
        <w:rPr>
          <w:rFonts w:ascii="Times New Roman" w:hAnsi="Times New Roman"/>
        </w:rPr>
        <w:t xml:space="preserve">for trainees </w:t>
      </w:r>
      <w:r w:rsidR="00DF70E0" w:rsidRPr="00FC718E">
        <w:rPr>
          <w:rFonts w:ascii="Times New Roman" w:hAnsi="Times New Roman"/>
        </w:rPr>
        <w:t>apply</w:t>
      </w:r>
      <w:r w:rsidR="00DF70E0">
        <w:rPr>
          <w:rFonts w:ascii="Times New Roman" w:hAnsi="Times New Roman"/>
        </w:rPr>
        <w:t>ing for Registration with MIAA</w:t>
      </w:r>
      <w:r w:rsidR="00D8060C">
        <w:rPr>
          <w:rFonts w:ascii="Times New Roman" w:hAnsi="Times New Roman"/>
        </w:rPr>
        <w:t xml:space="preserve"> beyond completing study</w:t>
      </w:r>
      <w:r w:rsidR="00DF70E0">
        <w:rPr>
          <w:rFonts w:ascii="Times New Roman" w:hAnsi="Times New Roman"/>
        </w:rPr>
        <w:t xml:space="preserve">, or </w:t>
      </w:r>
      <w:r w:rsidR="00AD7E83">
        <w:rPr>
          <w:rFonts w:ascii="Times New Roman" w:hAnsi="Times New Roman"/>
        </w:rPr>
        <w:t xml:space="preserve">12-23 months </w:t>
      </w:r>
      <w:r w:rsidRPr="00FC718E">
        <w:rPr>
          <w:rFonts w:ascii="Times New Roman" w:hAnsi="Times New Roman"/>
        </w:rPr>
        <w:t>lapse in</w:t>
      </w:r>
      <w:r>
        <w:rPr>
          <w:rFonts w:ascii="Times New Roman" w:hAnsi="Times New Roman"/>
        </w:rPr>
        <w:t xml:space="preserve"> renewal of registration:</w:t>
      </w:r>
    </w:p>
    <w:p w14:paraId="700FF014" w14:textId="77777777" w:rsidR="00C42F54" w:rsidRPr="00FC718E" w:rsidRDefault="00C42F54" w:rsidP="00C42F54">
      <w:pPr>
        <w:rPr>
          <w:rFonts w:ascii="Times New Roman" w:hAnsi="Times New Roman"/>
        </w:rPr>
      </w:pPr>
    </w:p>
    <w:p w14:paraId="2E7A12B2" w14:textId="1D97596A" w:rsidR="00C42F54" w:rsidRPr="00FC718E" w:rsidRDefault="00C42F54" w:rsidP="00D8060C">
      <w:pPr>
        <w:ind w:left="1418" w:hanging="709"/>
        <w:rPr>
          <w:rFonts w:ascii="Times New Roman" w:hAnsi="Times New Roman"/>
        </w:rPr>
      </w:pPr>
      <w:r w:rsidRPr="00FC718E">
        <w:rPr>
          <w:rFonts w:ascii="Times New Roman" w:hAnsi="Times New Roman"/>
        </w:rPr>
        <w:t>a)</w:t>
      </w:r>
      <w:r w:rsidRPr="00FC718E">
        <w:rPr>
          <w:rFonts w:ascii="Times New Roman" w:hAnsi="Times New Roman"/>
        </w:rPr>
        <w:tab/>
      </w:r>
      <w:r w:rsidR="00D8060C">
        <w:rPr>
          <w:rFonts w:ascii="Times New Roman" w:hAnsi="Times New Roman"/>
        </w:rPr>
        <w:t xml:space="preserve">Two (2) </w:t>
      </w:r>
      <w:r w:rsidRPr="00FC718E">
        <w:rPr>
          <w:rFonts w:ascii="Times New Roman" w:hAnsi="Times New Roman"/>
        </w:rPr>
        <w:t xml:space="preserve"> on-site</w:t>
      </w:r>
      <w:r w:rsidR="00DF70E0">
        <w:rPr>
          <w:rFonts w:ascii="Times New Roman" w:hAnsi="Times New Roman"/>
        </w:rPr>
        <w:t xml:space="preserve"> or recorded </w:t>
      </w:r>
      <w:r w:rsidR="008504E7">
        <w:rPr>
          <w:rFonts w:ascii="Times New Roman" w:hAnsi="Times New Roman"/>
        </w:rPr>
        <w:t xml:space="preserve">client </w:t>
      </w:r>
      <w:r w:rsidR="00D8060C">
        <w:rPr>
          <w:rFonts w:ascii="Times New Roman" w:hAnsi="Times New Roman"/>
        </w:rPr>
        <w:t>sessions</w:t>
      </w:r>
      <w:r w:rsidRPr="00FC718E">
        <w:rPr>
          <w:rFonts w:ascii="Times New Roman" w:hAnsi="Times New Roman"/>
        </w:rPr>
        <w:t xml:space="preserve">, </w:t>
      </w:r>
      <w:r w:rsidR="008504E7">
        <w:rPr>
          <w:rFonts w:ascii="Times New Roman" w:hAnsi="Times New Roman"/>
        </w:rPr>
        <w:t>supervised by</w:t>
      </w:r>
      <w:r>
        <w:rPr>
          <w:rFonts w:ascii="Times New Roman" w:hAnsi="Times New Roman"/>
        </w:rPr>
        <w:t xml:space="preserve"> a</w:t>
      </w:r>
      <w:r w:rsidRPr="00FC718E">
        <w:rPr>
          <w:rFonts w:ascii="Times New Roman" w:hAnsi="Times New Roman"/>
        </w:rPr>
        <w:t xml:space="preserve"> Registered GIM therapist</w:t>
      </w:r>
    </w:p>
    <w:p w14:paraId="1C2C1201" w14:textId="77777777" w:rsidR="00C42F54" w:rsidRPr="00FC718E" w:rsidRDefault="00C42F54" w:rsidP="00C42F54">
      <w:pPr>
        <w:ind w:left="720"/>
        <w:rPr>
          <w:rFonts w:ascii="Times New Roman" w:hAnsi="Times New Roman"/>
        </w:rPr>
      </w:pPr>
    </w:p>
    <w:p w14:paraId="61BB73F2" w14:textId="72FFFC72" w:rsidR="00C42F54" w:rsidRPr="00FC718E" w:rsidRDefault="00C42F54" w:rsidP="00C42F54">
      <w:pPr>
        <w:ind w:left="1440" w:hanging="720"/>
        <w:rPr>
          <w:rFonts w:ascii="Times New Roman" w:hAnsi="Times New Roman"/>
        </w:rPr>
      </w:pPr>
      <w:r w:rsidRPr="00FC718E">
        <w:rPr>
          <w:rFonts w:ascii="Times New Roman" w:hAnsi="Times New Roman"/>
        </w:rPr>
        <w:t>b)</w:t>
      </w:r>
      <w:r w:rsidRPr="00FC718E">
        <w:rPr>
          <w:rFonts w:ascii="Times New Roman" w:hAnsi="Times New Roman"/>
        </w:rPr>
        <w:tab/>
        <w:t>Documentation of 10 client sessions conducted since the end of advanced level training</w:t>
      </w:r>
      <w:r w:rsidR="00DF70E0">
        <w:rPr>
          <w:rFonts w:ascii="Times New Roman" w:hAnsi="Times New Roman"/>
        </w:rPr>
        <w:t xml:space="preserve"> seminars</w:t>
      </w:r>
      <w:r w:rsidRPr="00FC718E">
        <w:rPr>
          <w:rFonts w:ascii="Times New Roman" w:hAnsi="Times New Roman"/>
        </w:rPr>
        <w:t>.</w:t>
      </w:r>
    </w:p>
    <w:p w14:paraId="6F5C04F8" w14:textId="77777777" w:rsidR="00C42F54" w:rsidRPr="00FC718E" w:rsidRDefault="00C42F54" w:rsidP="00C42F54">
      <w:pPr>
        <w:ind w:left="720"/>
        <w:rPr>
          <w:rFonts w:ascii="Times New Roman" w:hAnsi="Times New Roman"/>
        </w:rPr>
      </w:pPr>
    </w:p>
    <w:p w14:paraId="48228265" w14:textId="5CBAA299" w:rsidR="00C42F54" w:rsidRPr="00FC718E" w:rsidRDefault="00C42F54" w:rsidP="00111AA7">
      <w:pPr>
        <w:ind w:left="1440" w:hanging="720"/>
        <w:rPr>
          <w:rFonts w:ascii="Times New Roman" w:hAnsi="Times New Roman"/>
        </w:rPr>
      </w:pPr>
      <w:r w:rsidRPr="00FC718E">
        <w:rPr>
          <w:rFonts w:ascii="Times New Roman" w:hAnsi="Times New Roman"/>
        </w:rPr>
        <w:t>c)</w:t>
      </w:r>
      <w:r w:rsidRPr="00FC718E">
        <w:rPr>
          <w:rFonts w:ascii="Times New Roman" w:hAnsi="Times New Roman"/>
        </w:rPr>
        <w:tab/>
      </w:r>
      <w:proofErr w:type="spellStart"/>
      <w:r w:rsidRPr="00FC718E">
        <w:rPr>
          <w:rFonts w:ascii="Times New Roman" w:hAnsi="Times New Roman"/>
        </w:rPr>
        <w:t>Vive</w:t>
      </w:r>
      <w:proofErr w:type="spellEnd"/>
      <w:r w:rsidRPr="00FC718E">
        <w:rPr>
          <w:rFonts w:ascii="Times New Roman" w:hAnsi="Times New Roman"/>
        </w:rPr>
        <w:t xml:space="preserve"> voce appraisal of 10 client sessions completed since end of advanced level training, using the transcript of the se</w:t>
      </w:r>
      <w:r>
        <w:rPr>
          <w:rFonts w:ascii="Times New Roman" w:hAnsi="Times New Roman"/>
        </w:rPr>
        <w:t>ssion.  Skills to be appraised:</w:t>
      </w:r>
    </w:p>
    <w:p w14:paraId="6EF1328F" w14:textId="77777777" w:rsidR="00C42F54" w:rsidRDefault="00C42F54" w:rsidP="00C42F54">
      <w:pPr>
        <w:pStyle w:val="ListParagraph"/>
        <w:numPr>
          <w:ilvl w:val="0"/>
          <w:numId w:val="21"/>
        </w:numPr>
        <w:overflowPunct/>
        <w:autoSpaceDE/>
        <w:autoSpaceDN/>
        <w:adjustRightInd/>
        <w:ind w:left="1800"/>
        <w:textAlignment w:val="auto"/>
        <w:rPr>
          <w:rFonts w:ascii="Times New Roman" w:hAnsi="Times New Roman"/>
        </w:rPr>
      </w:pPr>
      <w:r w:rsidRPr="00FC718E">
        <w:rPr>
          <w:rFonts w:ascii="Times New Roman" w:hAnsi="Times New Roman"/>
        </w:rPr>
        <w:t>aims for the client’s GIM work</w:t>
      </w:r>
    </w:p>
    <w:p w14:paraId="362D77EF" w14:textId="77777777" w:rsidR="00C42F54" w:rsidRDefault="00C42F54" w:rsidP="00C42F54">
      <w:pPr>
        <w:pStyle w:val="ListParagraph"/>
        <w:numPr>
          <w:ilvl w:val="0"/>
          <w:numId w:val="21"/>
        </w:numPr>
        <w:overflowPunct/>
        <w:autoSpaceDE/>
        <w:autoSpaceDN/>
        <w:adjustRightInd/>
        <w:ind w:left="1800"/>
        <w:textAlignment w:val="auto"/>
        <w:rPr>
          <w:rFonts w:ascii="Times New Roman" w:hAnsi="Times New Roman"/>
        </w:rPr>
      </w:pPr>
      <w:r w:rsidRPr="00FC718E">
        <w:rPr>
          <w:rFonts w:ascii="Times New Roman" w:hAnsi="Times New Roman"/>
        </w:rPr>
        <w:t>choice of music for the session</w:t>
      </w:r>
    </w:p>
    <w:p w14:paraId="16CBD162" w14:textId="7EFCC070" w:rsidR="00C42F54" w:rsidRPr="00111AA7" w:rsidRDefault="00C42F54" w:rsidP="00111AA7">
      <w:pPr>
        <w:pStyle w:val="ListParagraph"/>
        <w:numPr>
          <w:ilvl w:val="0"/>
          <w:numId w:val="21"/>
        </w:numPr>
        <w:overflowPunct/>
        <w:autoSpaceDE/>
        <w:autoSpaceDN/>
        <w:adjustRightInd/>
        <w:ind w:left="1800"/>
        <w:textAlignment w:val="auto"/>
        <w:rPr>
          <w:rFonts w:ascii="Times New Roman" w:hAnsi="Times New Roman"/>
        </w:rPr>
      </w:pPr>
      <w:r w:rsidRPr="00FC718E">
        <w:rPr>
          <w:rFonts w:ascii="Times New Roman" w:hAnsi="Times New Roman"/>
        </w:rPr>
        <w:t xml:space="preserve">understanding of the imagery process and symbolism, as evidenced in </w:t>
      </w:r>
      <w:r w:rsidRPr="00111AA7">
        <w:rPr>
          <w:rFonts w:ascii="Times New Roman" w:hAnsi="Times New Roman"/>
        </w:rPr>
        <w:t>discussion with the appraisers</w:t>
      </w:r>
    </w:p>
    <w:p w14:paraId="54A190B0" w14:textId="416F885E" w:rsidR="00DF70E0" w:rsidRDefault="00C42F54" w:rsidP="00DF70E0">
      <w:pPr>
        <w:pStyle w:val="ListParagraph"/>
        <w:numPr>
          <w:ilvl w:val="0"/>
          <w:numId w:val="22"/>
        </w:numPr>
        <w:overflowPunct/>
        <w:autoSpaceDE/>
        <w:autoSpaceDN/>
        <w:adjustRightInd/>
        <w:ind w:left="1800"/>
        <w:textAlignment w:val="auto"/>
        <w:rPr>
          <w:rFonts w:ascii="Times New Roman" w:hAnsi="Times New Roman"/>
        </w:rPr>
      </w:pPr>
      <w:r w:rsidRPr="00FC718E">
        <w:rPr>
          <w:rFonts w:ascii="Times New Roman" w:hAnsi="Times New Roman"/>
        </w:rPr>
        <w:t>understanding of the therapeutic process, as evidenced in discussion with the appraisers</w:t>
      </w:r>
      <w:r w:rsidR="00DF70E0">
        <w:rPr>
          <w:rFonts w:ascii="Times New Roman" w:hAnsi="Times New Roman"/>
        </w:rPr>
        <w:t xml:space="preserve">. </w:t>
      </w:r>
    </w:p>
    <w:p w14:paraId="14FA8FD4" w14:textId="51B09AA7" w:rsidR="00DF70E0" w:rsidRPr="00111AA7" w:rsidRDefault="00CB4B96" w:rsidP="00111AA7">
      <w:pPr>
        <w:pStyle w:val="ListParagraph"/>
        <w:overflowPunct/>
        <w:autoSpaceDE/>
        <w:autoSpaceDN/>
        <w:adjustRightInd/>
        <w:textAlignment w:val="auto"/>
        <w:rPr>
          <w:rFonts w:ascii="Times New Roman" w:hAnsi="Times New Roman"/>
        </w:rPr>
      </w:pPr>
      <w:r>
        <w:rPr>
          <w:rFonts w:ascii="Times New Roman" w:hAnsi="Times New Roman"/>
        </w:rPr>
        <w:t>d)</w:t>
      </w:r>
      <w:r w:rsidR="008504E7">
        <w:rPr>
          <w:rFonts w:ascii="Times New Roman" w:hAnsi="Times New Roman"/>
        </w:rPr>
        <w:tab/>
        <w:t>Two</w:t>
      </w:r>
      <w:r w:rsidR="00DF70E0" w:rsidRPr="00111AA7">
        <w:rPr>
          <w:rFonts w:ascii="Times New Roman" w:hAnsi="Times New Roman"/>
        </w:rPr>
        <w:t xml:space="preserve"> personal session</w:t>
      </w:r>
      <w:r w:rsidR="008504E7">
        <w:rPr>
          <w:rFonts w:ascii="Times New Roman" w:hAnsi="Times New Roman"/>
        </w:rPr>
        <w:t>s</w:t>
      </w:r>
    </w:p>
    <w:p w14:paraId="5547C712" w14:textId="78067638" w:rsidR="00C42F54" w:rsidRPr="00DF70E0" w:rsidRDefault="00C42F54" w:rsidP="00CD482B">
      <w:pPr>
        <w:pStyle w:val="ListParagraph"/>
      </w:pPr>
    </w:p>
    <w:p w14:paraId="3DACEAB6" w14:textId="2E11BC85" w:rsidR="00C42F54" w:rsidRPr="00FC718E" w:rsidRDefault="00C42F54" w:rsidP="008504E7">
      <w:pPr>
        <w:ind w:left="709" w:hanging="709"/>
        <w:rPr>
          <w:rFonts w:ascii="Times New Roman" w:hAnsi="Times New Roman"/>
        </w:rPr>
      </w:pPr>
      <w:r>
        <w:rPr>
          <w:rFonts w:ascii="Times New Roman" w:hAnsi="Times New Roman"/>
        </w:rPr>
        <w:lastRenderedPageBreak/>
        <w:t>ii)</w:t>
      </w:r>
      <w:r>
        <w:rPr>
          <w:rFonts w:ascii="Times New Roman" w:hAnsi="Times New Roman"/>
        </w:rPr>
        <w:tab/>
      </w:r>
      <w:r w:rsidR="00DF70E0">
        <w:rPr>
          <w:rFonts w:ascii="Times New Roman" w:hAnsi="Times New Roman"/>
        </w:rPr>
        <w:t>36</w:t>
      </w:r>
      <w:r w:rsidRPr="00FC718E">
        <w:rPr>
          <w:rFonts w:ascii="Times New Roman" w:hAnsi="Times New Roman"/>
        </w:rPr>
        <w:t>-</w:t>
      </w:r>
      <w:r w:rsidR="00DF70E0">
        <w:rPr>
          <w:rFonts w:ascii="Times New Roman" w:hAnsi="Times New Roman"/>
        </w:rPr>
        <w:t>47</w:t>
      </w:r>
      <w:r w:rsidRPr="00FC718E">
        <w:rPr>
          <w:rFonts w:ascii="Times New Roman" w:hAnsi="Times New Roman"/>
        </w:rPr>
        <w:t xml:space="preserve"> months lapse </w:t>
      </w:r>
      <w:r w:rsidR="00AD7E83">
        <w:rPr>
          <w:rFonts w:ascii="Times New Roman" w:hAnsi="Times New Roman"/>
        </w:rPr>
        <w:t xml:space="preserve">for trainees </w:t>
      </w:r>
      <w:r w:rsidRPr="00FC718E">
        <w:rPr>
          <w:rFonts w:ascii="Times New Roman" w:hAnsi="Times New Roman"/>
        </w:rPr>
        <w:t>apply</w:t>
      </w:r>
      <w:r>
        <w:rPr>
          <w:rFonts w:ascii="Times New Roman" w:hAnsi="Times New Roman"/>
        </w:rPr>
        <w:t>ing for Registration with MIAA</w:t>
      </w:r>
      <w:r w:rsidR="00AD7E83">
        <w:rPr>
          <w:rFonts w:ascii="Times New Roman" w:hAnsi="Times New Roman"/>
        </w:rPr>
        <w:t xml:space="preserve"> beyond completion of study, or 24-35 months lapse </w:t>
      </w:r>
      <w:r w:rsidR="00AD7E83" w:rsidRPr="00FC718E">
        <w:rPr>
          <w:rFonts w:ascii="Times New Roman" w:hAnsi="Times New Roman"/>
        </w:rPr>
        <w:t>in</w:t>
      </w:r>
      <w:r w:rsidR="00AD7E83">
        <w:rPr>
          <w:rFonts w:ascii="Times New Roman" w:hAnsi="Times New Roman"/>
        </w:rPr>
        <w:t xml:space="preserve"> renewal of registration</w:t>
      </w:r>
      <w:r w:rsidR="00AD7E83">
        <w:rPr>
          <w:rFonts w:ascii="Times New Roman" w:hAnsi="Times New Roman"/>
        </w:rPr>
        <w:t>:</w:t>
      </w:r>
    </w:p>
    <w:p w14:paraId="2DB5148C" w14:textId="77777777" w:rsidR="00C42F54" w:rsidRPr="00FC718E" w:rsidRDefault="00C42F54" w:rsidP="00C42F54">
      <w:pPr>
        <w:rPr>
          <w:rFonts w:ascii="Times New Roman" w:hAnsi="Times New Roman"/>
        </w:rPr>
      </w:pPr>
    </w:p>
    <w:p w14:paraId="16E1FCD4" w14:textId="2A75DCC3" w:rsidR="00C42F54" w:rsidRPr="00FC718E" w:rsidRDefault="00C42F54" w:rsidP="00C42F54">
      <w:pPr>
        <w:ind w:left="720"/>
        <w:rPr>
          <w:rFonts w:ascii="Times New Roman" w:hAnsi="Times New Roman"/>
        </w:rPr>
      </w:pPr>
      <w:r w:rsidRPr="00FC718E">
        <w:rPr>
          <w:rFonts w:ascii="Times New Roman" w:hAnsi="Times New Roman"/>
        </w:rPr>
        <w:t>a)</w:t>
      </w:r>
      <w:r w:rsidRPr="00FC718E">
        <w:rPr>
          <w:rFonts w:ascii="Times New Roman" w:hAnsi="Times New Roman"/>
        </w:rPr>
        <w:tab/>
      </w:r>
      <w:r w:rsidR="00AD7E83">
        <w:rPr>
          <w:rFonts w:ascii="Times New Roman" w:hAnsi="Times New Roman"/>
        </w:rPr>
        <w:t>Four</w:t>
      </w:r>
      <w:r w:rsidRPr="00FC718E">
        <w:rPr>
          <w:rFonts w:ascii="Times New Roman" w:hAnsi="Times New Roman"/>
        </w:rPr>
        <w:t xml:space="preserve"> on-site </w:t>
      </w:r>
      <w:r w:rsidR="00AD7E83">
        <w:rPr>
          <w:rFonts w:ascii="Times New Roman" w:hAnsi="Times New Roman"/>
        </w:rPr>
        <w:t xml:space="preserve">client sessions supervised by </w:t>
      </w:r>
      <w:r w:rsidRPr="00FC718E">
        <w:rPr>
          <w:rFonts w:ascii="Times New Roman" w:hAnsi="Times New Roman"/>
        </w:rPr>
        <w:t>a Registered GIM therapist</w:t>
      </w:r>
    </w:p>
    <w:p w14:paraId="76AD0CCE" w14:textId="77777777" w:rsidR="00C42F54" w:rsidRPr="00FC718E" w:rsidRDefault="00C42F54" w:rsidP="00C42F54">
      <w:pPr>
        <w:ind w:left="720"/>
        <w:rPr>
          <w:rFonts w:ascii="Times New Roman" w:hAnsi="Times New Roman"/>
        </w:rPr>
      </w:pPr>
    </w:p>
    <w:p w14:paraId="67D13917" w14:textId="77777777" w:rsidR="00C42F54" w:rsidRPr="00FC718E" w:rsidRDefault="00C42F54" w:rsidP="00C42F54">
      <w:pPr>
        <w:ind w:left="1440" w:hanging="720"/>
        <w:rPr>
          <w:rFonts w:ascii="Times New Roman" w:hAnsi="Times New Roman"/>
        </w:rPr>
      </w:pPr>
      <w:r w:rsidRPr="00FC718E">
        <w:rPr>
          <w:rFonts w:ascii="Times New Roman" w:hAnsi="Times New Roman"/>
        </w:rPr>
        <w:t>b)</w:t>
      </w:r>
      <w:r w:rsidRPr="00FC718E">
        <w:rPr>
          <w:rFonts w:ascii="Times New Roman" w:hAnsi="Times New Roman"/>
        </w:rPr>
        <w:tab/>
        <w:t>Documentation of 20 client sessions conducted since the end of advanced level training.</w:t>
      </w:r>
    </w:p>
    <w:p w14:paraId="608803BE" w14:textId="77777777" w:rsidR="00C42F54" w:rsidRPr="00FC718E" w:rsidRDefault="00C42F54" w:rsidP="00C42F54">
      <w:pPr>
        <w:ind w:left="720"/>
        <w:rPr>
          <w:rFonts w:ascii="Times New Roman" w:hAnsi="Times New Roman"/>
        </w:rPr>
      </w:pPr>
    </w:p>
    <w:p w14:paraId="5D046870" w14:textId="77777777" w:rsidR="00C42F54" w:rsidRPr="00FC718E" w:rsidRDefault="00C42F54" w:rsidP="00C42F54">
      <w:pPr>
        <w:ind w:left="1440" w:hanging="720"/>
        <w:rPr>
          <w:rFonts w:ascii="Times New Roman" w:hAnsi="Times New Roman"/>
        </w:rPr>
      </w:pPr>
      <w:r w:rsidRPr="00FC718E">
        <w:rPr>
          <w:rFonts w:ascii="Times New Roman" w:hAnsi="Times New Roman"/>
        </w:rPr>
        <w:t>c)</w:t>
      </w:r>
      <w:r w:rsidRPr="00FC718E">
        <w:rPr>
          <w:rFonts w:ascii="Times New Roman" w:hAnsi="Times New Roman"/>
        </w:rPr>
        <w:tab/>
      </w:r>
      <w:proofErr w:type="spellStart"/>
      <w:r w:rsidRPr="00FC718E">
        <w:rPr>
          <w:rFonts w:ascii="Times New Roman" w:hAnsi="Times New Roman"/>
        </w:rPr>
        <w:t>Vive</w:t>
      </w:r>
      <w:proofErr w:type="spellEnd"/>
      <w:r w:rsidRPr="00FC718E">
        <w:rPr>
          <w:rFonts w:ascii="Times New Roman" w:hAnsi="Times New Roman"/>
        </w:rPr>
        <w:t xml:space="preserve"> voce appraisal of 20 client sessions completed since end of advanced level training, using the transcript of the session.  Skills to be appraised</w:t>
      </w:r>
      <w:r>
        <w:rPr>
          <w:rFonts w:ascii="Times New Roman" w:hAnsi="Times New Roman"/>
        </w:rPr>
        <w:t>:</w:t>
      </w:r>
    </w:p>
    <w:p w14:paraId="0D27776B" w14:textId="77777777" w:rsidR="00C42F54" w:rsidRPr="00FC718E" w:rsidRDefault="00C42F54" w:rsidP="00C42F54">
      <w:pPr>
        <w:ind w:left="720"/>
        <w:rPr>
          <w:rFonts w:ascii="Times New Roman" w:hAnsi="Times New Roman"/>
        </w:rPr>
      </w:pPr>
    </w:p>
    <w:p w14:paraId="3E1CF879" w14:textId="77777777" w:rsidR="00C42F54" w:rsidRDefault="00C42F54" w:rsidP="00C42F54">
      <w:pPr>
        <w:pStyle w:val="ListParagraph"/>
        <w:numPr>
          <w:ilvl w:val="0"/>
          <w:numId w:val="22"/>
        </w:numPr>
        <w:overflowPunct/>
        <w:autoSpaceDE/>
        <w:autoSpaceDN/>
        <w:adjustRightInd/>
        <w:ind w:left="1800"/>
        <w:textAlignment w:val="auto"/>
        <w:rPr>
          <w:rFonts w:ascii="Times New Roman" w:hAnsi="Times New Roman"/>
        </w:rPr>
      </w:pPr>
      <w:r w:rsidRPr="00FC718E">
        <w:rPr>
          <w:rFonts w:ascii="Times New Roman" w:hAnsi="Times New Roman"/>
        </w:rPr>
        <w:t>aims for the client’s GIM work</w:t>
      </w:r>
    </w:p>
    <w:p w14:paraId="78750110" w14:textId="77777777" w:rsidR="00C42F54" w:rsidRDefault="00C42F54" w:rsidP="00C42F54">
      <w:pPr>
        <w:pStyle w:val="ListParagraph"/>
        <w:numPr>
          <w:ilvl w:val="0"/>
          <w:numId w:val="22"/>
        </w:numPr>
        <w:overflowPunct/>
        <w:autoSpaceDE/>
        <w:autoSpaceDN/>
        <w:adjustRightInd/>
        <w:ind w:left="1800"/>
        <w:textAlignment w:val="auto"/>
        <w:rPr>
          <w:rFonts w:ascii="Times New Roman" w:hAnsi="Times New Roman"/>
        </w:rPr>
      </w:pPr>
      <w:r w:rsidRPr="00FC718E">
        <w:rPr>
          <w:rFonts w:ascii="Times New Roman" w:hAnsi="Times New Roman"/>
        </w:rPr>
        <w:t>choice of music for the session</w:t>
      </w:r>
    </w:p>
    <w:p w14:paraId="69CF4B61" w14:textId="2D22D6C9" w:rsidR="00C42F54" w:rsidRPr="00E46634" w:rsidRDefault="00C42F54" w:rsidP="00111AA7">
      <w:pPr>
        <w:pStyle w:val="ListParagraph"/>
        <w:numPr>
          <w:ilvl w:val="0"/>
          <w:numId w:val="22"/>
        </w:numPr>
        <w:overflowPunct/>
        <w:autoSpaceDE/>
        <w:autoSpaceDN/>
        <w:adjustRightInd/>
        <w:ind w:left="1800"/>
        <w:textAlignment w:val="auto"/>
        <w:rPr>
          <w:rFonts w:ascii="Times New Roman" w:hAnsi="Times New Roman"/>
        </w:rPr>
      </w:pPr>
      <w:r w:rsidRPr="00FC718E">
        <w:rPr>
          <w:rFonts w:ascii="Times New Roman" w:hAnsi="Times New Roman"/>
        </w:rPr>
        <w:t xml:space="preserve">understanding of the imagery process and symbolism, as evidenced in </w:t>
      </w:r>
      <w:r w:rsidRPr="00E46634">
        <w:rPr>
          <w:rFonts w:ascii="Times New Roman" w:hAnsi="Times New Roman"/>
        </w:rPr>
        <w:t>discussion with the appraisers</w:t>
      </w:r>
    </w:p>
    <w:p w14:paraId="05B91D30" w14:textId="77777777" w:rsidR="00CD482B" w:rsidRDefault="00C42F54" w:rsidP="00E46634">
      <w:pPr>
        <w:pStyle w:val="ListParagraph"/>
        <w:numPr>
          <w:ilvl w:val="0"/>
          <w:numId w:val="23"/>
        </w:numPr>
        <w:overflowPunct/>
        <w:autoSpaceDE/>
        <w:autoSpaceDN/>
        <w:adjustRightInd/>
        <w:ind w:left="1800"/>
        <w:textAlignment w:val="auto"/>
        <w:rPr>
          <w:rFonts w:ascii="Times New Roman" w:hAnsi="Times New Roman"/>
        </w:rPr>
      </w:pPr>
      <w:r w:rsidRPr="00FC718E">
        <w:rPr>
          <w:rFonts w:ascii="Times New Roman" w:hAnsi="Times New Roman"/>
        </w:rPr>
        <w:t>understanding of therapeutic process, as evidenced in discussion with</w:t>
      </w:r>
      <w:r w:rsidR="00DF70E0">
        <w:rPr>
          <w:rFonts w:ascii="Times New Roman" w:hAnsi="Times New Roman"/>
        </w:rPr>
        <w:t xml:space="preserve"> </w:t>
      </w:r>
      <w:r w:rsidRPr="00E46634">
        <w:rPr>
          <w:rFonts w:ascii="Times New Roman" w:hAnsi="Times New Roman"/>
        </w:rPr>
        <w:t>the appraisers</w:t>
      </w:r>
    </w:p>
    <w:p w14:paraId="444613B4" w14:textId="287BC36F" w:rsidR="00DF70E0" w:rsidRPr="00CD482B" w:rsidRDefault="00CD482B" w:rsidP="00CD482B">
      <w:pPr>
        <w:overflowPunct/>
        <w:autoSpaceDE/>
        <w:autoSpaceDN/>
        <w:adjustRightInd/>
        <w:ind w:left="426"/>
        <w:textAlignment w:val="auto"/>
        <w:rPr>
          <w:rFonts w:ascii="Times New Roman" w:hAnsi="Times New Roman"/>
        </w:rPr>
      </w:pPr>
      <w:r>
        <w:rPr>
          <w:rFonts w:ascii="Times New Roman" w:hAnsi="Times New Roman"/>
        </w:rPr>
        <w:t xml:space="preserve">    </w:t>
      </w:r>
      <w:r w:rsidRPr="00CD482B">
        <w:rPr>
          <w:rFonts w:ascii="Times New Roman" w:hAnsi="Times New Roman"/>
        </w:rPr>
        <w:t xml:space="preserve">d)     </w:t>
      </w:r>
      <w:r>
        <w:rPr>
          <w:rFonts w:ascii="Times New Roman" w:hAnsi="Times New Roman"/>
        </w:rPr>
        <w:t xml:space="preserve">  </w:t>
      </w:r>
      <w:r w:rsidR="00AD7E83">
        <w:rPr>
          <w:rFonts w:ascii="Times New Roman" w:hAnsi="Times New Roman"/>
        </w:rPr>
        <w:t>Four</w:t>
      </w:r>
      <w:r w:rsidR="00DF70E0" w:rsidRPr="00CD482B">
        <w:rPr>
          <w:rFonts w:ascii="Times New Roman" w:hAnsi="Times New Roman"/>
        </w:rPr>
        <w:t xml:space="preserve"> personal sessions</w:t>
      </w:r>
    </w:p>
    <w:p w14:paraId="6913C240" w14:textId="77777777" w:rsidR="00C42F54" w:rsidRPr="00FC718E" w:rsidRDefault="00C42F54" w:rsidP="00C42F54">
      <w:pPr>
        <w:rPr>
          <w:rFonts w:ascii="Times New Roman" w:hAnsi="Times New Roman"/>
        </w:rPr>
      </w:pPr>
    </w:p>
    <w:p w14:paraId="3610108E" w14:textId="5A854B98" w:rsidR="00C42F54" w:rsidRPr="00FC718E" w:rsidRDefault="00C42F54" w:rsidP="00C42F54">
      <w:pPr>
        <w:rPr>
          <w:rFonts w:ascii="Times New Roman" w:hAnsi="Times New Roman"/>
        </w:rPr>
      </w:pPr>
      <w:r>
        <w:rPr>
          <w:rFonts w:ascii="Times New Roman" w:hAnsi="Times New Roman"/>
        </w:rPr>
        <w:t>iii)</w:t>
      </w:r>
      <w:r>
        <w:rPr>
          <w:rFonts w:ascii="Times New Roman" w:hAnsi="Times New Roman"/>
        </w:rPr>
        <w:tab/>
      </w:r>
      <w:r w:rsidRPr="00FC718E">
        <w:rPr>
          <w:rFonts w:ascii="Times New Roman" w:hAnsi="Times New Roman"/>
        </w:rPr>
        <w:t xml:space="preserve">Beyond </w:t>
      </w:r>
      <w:r w:rsidR="00DF70E0">
        <w:rPr>
          <w:rFonts w:ascii="Times New Roman" w:hAnsi="Times New Roman"/>
        </w:rPr>
        <w:t>48</w:t>
      </w:r>
      <w:r w:rsidRPr="00FC718E">
        <w:rPr>
          <w:rFonts w:ascii="Times New Roman" w:hAnsi="Times New Roman"/>
        </w:rPr>
        <w:t xml:space="preserve"> months</w:t>
      </w:r>
    </w:p>
    <w:p w14:paraId="2157E25E" w14:textId="77777777" w:rsidR="00C42F54" w:rsidRPr="00FC718E" w:rsidRDefault="00C42F54" w:rsidP="00C42F54">
      <w:pPr>
        <w:rPr>
          <w:rFonts w:ascii="Times New Roman" w:hAnsi="Times New Roman"/>
        </w:rPr>
      </w:pPr>
    </w:p>
    <w:p w14:paraId="4393EE44" w14:textId="6DCA8BDD" w:rsidR="00C42F54" w:rsidRPr="00FC718E" w:rsidRDefault="00C42F54" w:rsidP="00C42F54">
      <w:pPr>
        <w:ind w:left="720"/>
        <w:rPr>
          <w:rFonts w:ascii="Times New Roman" w:hAnsi="Times New Roman"/>
        </w:rPr>
      </w:pPr>
      <w:r w:rsidRPr="00FC718E">
        <w:rPr>
          <w:rFonts w:ascii="Times New Roman" w:hAnsi="Times New Roman"/>
        </w:rPr>
        <w:t>a)</w:t>
      </w:r>
      <w:r w:rsidRPr="00FC718E">
        <w:rPr>
          <w:rFonts w:ascii="Times New Roman" w:hAnsi="Times New Roman"/>
        </w:rPr>
        <w:tab/>
      </w:r>
      <w:r w:rsidR="00AD7E83">
        <w:rPr>
          <w:rFonts w:ascii="Times New Roman" w:hAnsi="Times New Roman"/>
        </w:rPr>
        <w:t>Six</w:t>
      </w:r>
      <w:r w:rsidRPr="00FC718E">
        <w:rPr>
          <w:rFonts w:ascii="Times New Roman" w:hAnsi="Times New Roman"/>
        </w:rPr>
        <w:t xml:space="preserve"> on-site </w:t>
      </w:r>
      <w:r w:rsidR="00AD7E83">
        <w:rPr>
          <w:rFonts w:ascii="Times New Roman" w:hAnsi="Times New Roman"/>
        </w:rPr>
        <w:t xml:space="preserve">client sessions supervised by </w:t>
      </w:r>
      <w:r>
        <w:rPr>
          <w:rFonts w:ascii="Times New Roman" w:hAnsi="Times New Roman"/>
        </w:rPr>
        <w:t>a</w:t>
      </w:r>
      <w:r w:rsidRPr="00FC718E">
        <w:rPr>
          <w:rFonts w:ascii="Times New Roman" w:hAnsi="Times New Roman"/>
        </w:rPr>
        <w:t xml:space="preserve"> Registered GIM therapist</w:t>
      </w:r>
    </w:p>
    <w:p w14:paraId="1D28706F" w14:textId="77777777" w:rsidR="00C42F54" w:rsidRPr="00FC718E" w:rsidRDefault="00C42F54" w:rsidP="00C42F54">
      <w:pPr>
        <w:ind w:left="720"/>
        <w:rPr>
          <w:rFonts w:ascii="Times New Roman" w:hAnsi="Times New Roman"/>
        </w:rPr>
      </w:pPr>
    </w:p>
    <w:p w14:paraId="336E21F9" w14:textId="77777777" w:rsidR="00C42F54" w:rsidRPr="00FC718E" w:rsidRDefault="00C42F54" w:rsidP="00C42F54">
      <w:pPr>
        <w:ind w:left="1440" w:hanging="720"/>
        <w:rPr>
          <w:rFonts w:ascii="Times New Roman" w:hAnsi="Times New Roman"/>
        </w:rPr>
      </w:pPr>
      <w:r w:rsidRPr="00FC718E">
        <w:rPr>
          <w:rFonts w:ascii="Times New Roman" w:hAnsi="Times New Roman"/>
        </w:rPr>
        <w:t>b)</w:t>
      </w:r>
      <w:r w:rsidRPr="00FC718E">
        <w:rPr>
          <w:rFonts w:ascii="Times New Roman" w:hAnsi="Times New Roman"/>
        </w:rPr>
        <w:tab/>
        <w:t>Documentation of 30 client sessions conducted since the end of advanced level training.</w:t>
      </w:r>
    </w:p>
    <w:p w14:paraId="231A2A85" w14:textId="77777777" w:rsidR="00C42F54" w:rsidRPr="00FC718E" w:rsidRDefault="00C42F54" w:rsidP="00C42F54">
      <w:pPr>
        <w:ind w:left="720"/>
        <w:rPr>
          <w:rFonts w:ascii="Times New Roman" w:hAnsi="Times New Roman"/>
        </w:rPr>
      </w:pPr>
    </w:p>
    <w:p w14:paraId="3DDDFAB8" w14:textId="77777777" w:rsidR="00C42F54" w:rsidRPr="00FC718E" w:rsidRDefault="00C42F54" w:rsidP="00C42F54">
      <w:pPr>
        <w:ind w:left="1440" w:hanging="720"/>
        <w:rPr>
          <w:rFonts w:ascii="Times New Roman" w:hAnsi="Times New Roman"/>
        </w:rPr>
      </w:pPr>
      <w:r w:rsidRPr="00FC718E">
        <w:rPr>
          <w:rFonts w:ascii="Times New Roman" w:hAnsi="Times New Roman"/>
        </w:rPr>
        <w:t>c)</w:t>
      </w:r>
      <w:r w:rsidRPr="00FC718E">
        <w:rPr>
          <w:rFonts w:ascii="Times New Roman" w:hAnsi="Times New Roman"/>
        </w:rPr>
        <w:tab/>
      </w:r>
      <w:proofErr w:type="spellStart"/>
      <w:r w:rsidRPr="00FC718E">
        <w:rPr>
          <w:rFonts w:ascii="Times New Roman" w:hAnsi="Times New Roman"/>
        </w:rPr>
        <w:t>Vive</w:t>
      </w:r>
      <w:proofErr w:type="spellEnd"/>
      <w:r w:rsidRPr="00FC718E">
        <w:rPr>
          <w:rFonts w:ascii="Times New Roman" w:hAnsi="Times New Roman"/>
        </w:rPr>
        <w:t xml:space="preserve"> voce appraisal of 30 client sessions completed since end of advanced level training, using the transcript of the se</w:t>
      </w:r>
      <w:r>
        <w:rPr>
          <w:rFonts w:ascii="Times New Roman" w:hAnsi="Times New Roman"/>
        </w:rPr>
        <w:t>ssion.  Skills to be appraised:</w:t>
      </w:r>
    </w:p>
    <w:p w14:paraId="07E84CD9" w14:textId="77777777" w:rsidR="00C42F54" w:rsidRPr="00FC718E" w:rsidRDefault="00C42F54" w:rsidP="00C42F54">
      <w:pPr>
        <w:ind w:left="720"/>
        <w:rPr>
          <w:rFonts w:ascii="Times New Roman" w:hAnsi="Times New Roman"/>
        </w:rPr>
      </w:pPr>
    </w:p>
    <w:p w14:paraId="75D8D8CD" w14:textId="77777777" w:rsidR="00C42F54" w:rsidRDefault="00C42F54" w:rsidP="00CD482B">
      <w:pPr>
        <w:pStyle w:val="ListParagraph"/>
        <w:numPr>
          <w:ilvl w:val="0"/>
          <w:numId w:val="12"/>
        </w:numPr>
        <w:overflowPunct/>
        <w:autoSpaceDE/>
        <w:autoSpaceDN/>
        <w:adjustRightInd/>
        <w:ind w:left="1800"/>
        <w:textAlignment w:val="auto"/>
        <w:rPr>
          <w:rFonts w:ascii="Times New Roman" w:hAnsi="Times New Roman"/>
        </w:rPr>
      </w:pPr>
      <w:r w:rsidRPr="00FC718E">
        <w:rPr>
          <w:rFonts w:ascii="Times New Roman" w:hAnsi="Times New Roman"/>
        </w:rPr>
        <w:t>aims for the client’s GIM work</w:t>
      </w:r>
    </w:p>
    <w:p w14:paraId="1B02249D" w14:textId="77777777" w:rsidR="00C42F54" w:rsidRDefault="00C42F54" w:rsidP="00CD482B">
      <w:pPr>
        <w:pStyle w:val="ListParagraph"/>
        <w:numPr>
          <w:ilvl w:val="0"/>
          <w:numId w:val="12"/>
        </w:numPr>
        <w:overflowPunct/>
        <w:autoSpaceDE/>
        <w:autoSpaceDN/>
        <w:adjustRightInd/>
        <w:ind w:left="1800"/>
        <w:textAlignment w:val="auto"/>
        <w:rPr>
          <w:rFonts w:ascii="Times New Roman" w:hAnsi="Times New Roman"/>
        </w:rPr>
      </w:pPr>
      <w:r w:rsidRPr="00FC718E">
        <w:rPr>
          <w:rFonts w:ascii="Times New Roman" w:hAnsi="Times New Roman"/>
        </w:rPr>
        <w:t>choice of music for the session</w:t>
      </w:r>
    </w:p>
    <w:p w14:paraId="30F24D1E" w14:textId="77777777" w:rsidR="00CD482B" w:rsidRDefault="00C42F54" w:rsidP="00CD482B">
      <w:pPr>
        <w:pStyle w:val="ListParagraph"/>
        <w:numPr>
          <w:ilvl w:val="0"/>
          <w:numId w:val="12"/>
        </w:numPr>
        <w:overflowPunct/>
        <w:autoSpaceDE/>
        <w:autoSpaceDN/>
        <w:adjustRightInd/>
        <w:ind w:left="1800"/>
        <w:textAlignment w:val="auto"/>
        <w:rPr>
          <w:rFonts w:ascii="Times New Roman" w:hAnsi="Times New Roman"/>
        </w:rPr>
      </w:pPr>
      <w:r w:rsidRPr="00FC718E">
        <w:rPr>
          <w:rFonts w:ascii="Times New Roman" w:hAnsi="Times New Roman"/>
        </w:rPr>
        <w:t xml:space="preserve">understanding of the imagery process and symbolism, as evidenced in </w:t>
      </w:r>
      <w:r w:rsidRPr="002B5AEF">
        <w:rPr>
          <w:rFonts w:ascii="Times New Roman" w:hAnsi="Times New Roman"/>
        </w:rPr>
        <w:t>discussion with the appraisers</w:t>
      </w:r>
    </w:p>
    <w:p w14:paraId="1764BA1E" w14:textId="71C51638" w:rsidR="00C42F54" w:rsidRPr="00CD482B" w:rsidRDefault="00C42F54" w:rsidP="00CD482B">
      <w:pPr>
        <w:pStyle w:val="ListParagraph"/>
        <w:numPr>
          <w:ilvl w:val="0"/>
          <w:numId w:val="12"/>
        </w:numPr>
        <w:overflowPunct/>
        <w:autoSpaceDE/>
        <w:autoSpaceDN/>
        <w:adjustRightInd/>
        <w:ind w:left="1800"/>
        <w:textAlignment w:val="auto"/>
        <w:rPr>
          <w:rFonts w:ascii="Times New Roman" w:hAnsi="Times New Roman"/>
        </w:rPr>
      </w:pPr>
      <w:r w:rsidRPr="00CD482B">
        <w:rPr>
          <w:rFonts w:ascii="Times New Roman" w:hAnsi="Times New Roman"/>
        </w:rPr>
        <w:t>understanding of therapeutic process, as evidenced in discussion with the appraisers</w:t>
      </w:r>
    </w:p>
    <w:p w14:paraId="0E44D4F0" w14:textId="77777777" w:rsidR="00C42F54" w:rsidRPr="00FC718E" w:rsidRDefault="00C42F54" w:rsidP="00C42F54">
      <w:pPr>
        <w:ind w:left="720"/>
        <w:rPr>
          <w:rFonts w:ascii="Times New Roman" w:hAnsi="Times New Roman"/>
        </w:rPr>
      </w:pPr>
    </w:p>
    <w:p w14:paraId="01A9BA56" w14:textId="4EFA814D" w:rsidR="00C42F54" w:rsidRPr="00FC718E" w:rsidRDefault="00C42F54" w:rsidP="00C42F54">
      <w:pPr>
        <w:ind w:left="720"/>
        <w:rPr>
          <w:rFonts w:ascii="Times New Roman" w:hAnsi="Times New Roman"/>
        </w:rPr>
      </w:pPr>
      <w:r w:rsidRPr="00FC718E">
        <w:rPr>
          <w:rFonts w:ascii="Times New Roman" w:hAnsi="Times New Roman"/>
        </w:rPr>
        <w:t>d)</w:t>
      </w:r>
      <w:r w:rsidRPr="00FC718E">
        <w:rPr>
          <w:rFonts w:ascii="Times New Roman" w:hAnsi="Times New Roman"/>
        </w:rPr>
        <w:tab/>
        <w:t xml:space="preserve">A series of </w:t>
      </w:r>
      <w:r w:rsidR="00AD7E83">
        <w:rPr>
          <w:rFonts w:ascii="Times New Roman" w:hAnsi="Times New Roman"/>
        </w:rPr>
        <w:t>six</w:t>
      </w:r>
      <w:r w:rsidRPr="00FC718E">
        <w:rPr>
          <w:rFonts w:ascii="Times New Roman" w:hAnsi="Times New Roman"/>
        </w:rPr>
        <w:t xml:space="preserve"> GIM personal sessions with a Registered GIM therapist.</w:t>
      </w:r>
    </w:p>
    <w:p w14:paraId="675E3549" w14:textId="77777777" w:rsidR="00C42F54" w:rsidRPr="00FC718E" w:rsidRDefault="00C42F54" w:rsidP="00C42F54">
      <w:pPr>
        <w:rPr>
          <w:rFonts w:ascii="Times New Roman" w:hAnsi="Times New Roman"/>
        </w:rPr>
      </w:pPr>
    </w:p>
    <w:p w14:paraId="242F1ED3" w14:textId="77777777" w:rsidR="00C42F54" w:rsidRPr="00FC718E" w:rsidRDefault="00C42F54" w:rsidP="00C42F54">
      <w:pPr>
        <w:rPr>
          <w:rFonts w:ascii="Times New Roman" w:hAnsi="Times New Roman"/>
          <w:b/>
        </w:rPr>
      </w:pPr>
      <w:r>
        <w:rPr>
          <w:rFonts w:ascii="Times New Roman" w:hAnsi="Times New Roman"/>
          <w:b/>
        </w:rPr>
        <w:t>4.</w:t>
      </w:r>
      <w:r>
        <w:rPr>
          <w:rFonts w:ascii="Times New Roman" w:hAnsi="Times New Roman"/>
          <w:b/>
        </w:rPr>
        <w:tab/>
        <w:t>The Appraisers</w:t>
      </w:r>
    </w:p>
    <w:p w14:paraId="3EBE4BFC" w14:textId="77777777" w:rsidR="00C42F54" w:rsidRPr="00FC718E" w:rsidRDefault="00C42F54" w:rsidP="00C42F54">
      <w:pPr>
        <w:rPr>
          <w:rFonts w:ascii="Times New Roman" w:hAnsi="Times New Roman"/>
        </w:rPr>
      </w:pPr>
    </w:p>
    <w:p w14:paraId="2575D964" w14:textId="77777777" w:rsidR="00C42F54" w:rsidRPr="00FC718E" w:rsidRDefault="00C42F54" w:rsidP="00C42F54">
      <w:pPr>
        <w:rPr>
          <w:rFonts w:ascii="Times New Roman" w:hAnsi="Times New Roman"/>
        </w:rPr>
      </w:pPr>
      <w:r w:rsidRPr="00FC718E">
        <w:rPr>
          <w:rFonts w:ascii="Times New Roman" w:hAnsi="Times New Roman"/>
        </w:rPr>
        <w:t>The Chairperson of the Professional Practices Committee will appoint two appraisers to be responsible for assessing the applicant.  The appraisers must be Registered GIM therapists. The appraisers will assess the applicant’s work on a pass-fail basis, providing written notes regarding their observations and their recommendations.</w:t>
      </w:r>
    </w:p>
    <w:p w14:paraId="1DF769C4" w14:textId="77777777" w:rsidR="00945FDA" w:rsidRPr="009007ED" w:rsidRDefault="00945FDA" w:rsidP="00945FDA">
      <w:pPr>
        <w:rPr>
          <w:rFonts w:ascii="Times New Roman" w:hAnsi="Times New Roman"/>
          <w:szCs w:val="24"/>
        </w:rPr>
      </w:pPr>
    </w:p>
    <w:p w14:paraId="37A13C7A" w14:textId="77777777" w:rsidR="00945FDA" w:rsidRDefault="00945FDA" w:rsidP="00945FDA">
      <w:pPr>
        <w:rPr>
          <w:rFonts w:ascii="Times New Roman" w:hAnsi="Times New Roman"/>
          <w:szCs w:val="24"/>
        </w:rPr>
      </w:pPr>
    </w:p>
    <w:p w14:paraId="3F99D79B" w14:textId="77777777" w:rsidR="00945FDA" w:rsidRPr="00945FDA" w:rsidRDefault="00945FDA" w:rsidP="00945FDA">
      <w:pPr>
        <w:rPr>
          <w:rFonts w:ascii="Times New Roman" w:hAnsi="Times New Roman"/>
          <w:szCs w:val="24"/>
        </w:rPr>
      </w:pPr>
    </w:p>
    <w:p w14:paraId="7264E21F" w14:textId="77777777" w:rsidR="008A075B" w:rsidRDefault="008A075B" w:rsidP="00CD482B"/>
    <w:sectPr w:rsidR="008A075B" w:rsidSect="00173CCB">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3EB08" w14:textId="77777777" w:rsidR="00626B98" w:rsidRDefault="00626B98" w:rsidP="007E437D">
      <w:r>
        <w:separator/>
      </w:r>
    </w:p>
  </w:endnote>
  <w:endnote w:type="continuationSeparator" w:id="0">
    <w:p w14:paraId="2E06B39C" w14:textId="77777777" w:rsidR="00626B98" w:rsidRDefault="00626B98" w:rsidP="007E4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Monotype Corsiva">
    <w:panose1 w:val="030101010102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B2EE5" w14:textId="34D1AD1A" w:rsidR="00B235BE" w:rsidRDefault="00B235B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MIAA Code of Ethics version 4, 2020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274E09">
      <w:rPr>
        <w:rFonts w:asciiTheme="majorHAnsi" w:eastAsiaTheme="majorEastAsia" w:hAnsiTheme="majorHAnsi" w:cstheme="majorBidi"/>
        <w:noProof/>
      </w:rPr>
      <w:t>17</w:t>
    </w:r>
    <w:r>
      <w:rPr>
        <w:rFonts w:asciiTheme="majorHAnsi" w:eastAsiaTheme="majorEastAsia" w:hAnsiTheme="majorHAnsi" w:cstheme="majorBidi"/>
        <w:noProof/>
      </w:rPr>
      <w:fldChar w:fldCharType="end"/>
    </w:r>
  </w:p>
  <w:p w14:paraId="60A2E334" w14:textId="77777777" w:rsidR="00B235BE" w:rsidRDefault="00B23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FF0FD" w14:textId="77777777" w:rsidR="00626B98" w:rsidRDefault="00626B98" w:rsidP="007E437D">
      <w:r>
        <w:separator/>
      </w:r>
    </w:p>
  </w:footnote>
  <w:footnote w:type="continuationSeparator" w:id="0">
    <w:p w14:paraId="3404991B" w14:textId="77777777" w:rsidR="00626B98" w:rsidRDefault="00626B98" w:rsidP="007E4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ACAF694"/>
    <w:lvl w:ilvl="0">
      <w:numFmt w:val="bullet"/>
      <w:lvlText w:val="*"/>
      <w:lvlJc w:val="left"/>
    </w:lvl>
  </w:abstractNum>
  <w:abstractNum w:abstractNumId="1" w15:restartNumberingAfterBreak="0">
    <w:nsid w:val="0AC14800"/>
    <w:multiLevelType w:val="hybridMultilevel"/>
    <w:tmpl w:val="BF386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D43E3"/>
    <w:multiLevelType w:val="hybridMultilevel"/>
    <w:tmpl w:val="C13218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95107"/>
    <w:multiLevelType w:val="hybridMultilevel"/>
    <w:tmpl w:val="628CECA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60499D"/>
    <w:multiLevelType w:val="hybridMultilevel"/>
    <w:tmpl w:val="BF9EBA7C"/>
    <w:lvl w:ilvl="0" w:tplc="052A56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5065A7"/>
    <w:multiLevelType w:val="hybridMultilevel"/>
    <w:tmpl w:val="809E9732"/>
    <w:lvl w:ilvl="0" w:tplc="EACAF69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7152D5"/>
    <w:multiLevelType w:val="hybridMultilevel"/>
    <w:tmpl w:val="52B425FA"/>
    <w:lvl w:ilvl="0" w:tplc="54D613A0">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16C54533"/>
    <w:multiLevelType w:val="hybridMultilevel"/>
    <w:tmpl w:val="6694D5C2"/>
    <w:lvl w:ilvl="0" w:tplc="7E8EAE16">
      <w:start w:val="1"/>
      <w:numFmt w:val="lowerRoman"/>
      <w:lvlText w:val="%1)"/>
      <w:lvlJc w:val="left"/>
      <w:pPr>
        <w:ind w:left="720" w:hanging="360"/>
      </w:pPr>
      <w:rPr>
        <w:rFonts w:ascii="Times" w:eastAsia="Times New Roman" w:hAnsi="Times" w:cs="Time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143F94"/>
    <w:multiLevelType w:val="hybridMultilevel"/>
    <w:tmpl w:val="207C88AA"/>
    <w:lvl w:ilvl="0" w:tplc="1D303AF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2DB589D"/>
    <w:multiLevelType w:val="hybridMultilevel"/>
    <w:tmpl w:val="6B7E3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4C4647"/>
    <w:multiLevelType w:val="hybridMultilevel"/>
    <w:tmpl w:val="C9AA24D8"/>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1" w15:restartNumberingAfterBreak="0">
    <w:nsid w:val="255726EF"/>
    <w:multiLevelType w:val="hybridMultilevel"/>
    <w:tmpl w:val="B47EC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EE0BB1"/>
    <w:multiLevelType w:val="hybridMultilevel"/>
    <w:tmpl w:val="86586636"/>
    <w:lvl w:ilvl="0" w:tplc="7E8EAE16">
      <w:start w:val="1"/>
      <w:numFmt w:val="lowerRoman"/>
      <w:lvlText w:val="%1)"/>
      <w:lvlJc w:val="left"/>
      <w:pPr>
        <w:ind w:left="1800" w:hanging="360"/>
      </w:pPr>
      <w:rPr>
        <w:rFonts w:ascii="Times" w:eastAsia="Times New Roman" w:hAnsi="Times" w:cs="Times"/>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30270E5D"/>
    <w:multiLevelType w:val="hybridMultilevel"/>
    <w:tmpl w:val="817609AA"/>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3963197"/>
    <w:multiLevelType w:val="multilevel"/>
    <w:tmpl w:val="59CE9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125362"/>
    <w:multiLevelType w:val="hybridMultilevel"/>
    <w:tmpl w:val="50B6C13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F901C7"/>
    <w:multiLevelType w:val="hybridMultilevel"/>
    <w:tmpl w:val="C61A631C"/>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C3B604D"/>
    <w:multiLevelType w:val="hybridMultilevel"/>
    <w:tmpl w:val="6638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CC333F7"/>
    <w:multiLevelType w:val="hybridMultilevel"/>
    <w:tmpl w:val="20B896D8"/>
    <w:lvl w:ilvl="0" w:tplc="B8F88C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E436D7"/>
    <w:multiLevelType w:val="hybridMultilevel"/>
    <w:tmpl w:val="0E624A6E"/>
    <w:lvl w:ilvl="0" w:tplc="B8F88C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B62019"/>
    <w:multiLevelType w:val="multilevel"/>
    <w:tmpl w:val="10C84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836C82"/>
    <w:multiLevelType w:val="multilevel"/>
    <w:tmpl w:val="FB9AFD8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58167C95"/>
    <w:multiLevelType w:val="hybridMultilevel"/>
    <w:tmpl w:val="20B896D8"/>
    <w:lvl w:ilvl="0" w:tplc="B8F88C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2F00A7"/>
    <w:multiLevelType w:val="hybridMultilevel"/>
    <w:tmpl w:val="AB9876C2"/>
    <w:lvl w:ilvl="0" w:tplc="7E8EAE16">
      <w:start w:val="1"/>
      <w:numFmt w:val="lowerRoman"/>
      <w:lvlText w:val="%1)"/>
      <w:lvlJc w:val="left"/>
      <w:pPr>
        <w:ind w:left="720" w:hanging="360"/>
      </w:pPr>
      <w:rPr>
        <w:rFonts w:ascii="Times" w:eastAsia="Times New Roman" w:hAnsi="Times" w:cs="Time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58585F"/>
    <w:multiLevelType w:val="hybridMultilevel"/>
    <w:tmpl w:val="167C0778"/>
    <w:lvl w:ilvl="0" w:tplc="B8F88C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B1402C"/>
    <w:multiLevelType w:val="hybridMultilevel"/>
    <w:tmpl w:val="4FE0DC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45E3362"/>
    <w:multiLevelType w:val="hybridMultilevel"/>
    <w:tmpl w:val="E19CA1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AB201CA"/>
    <w:multiLevelType w:val="hybridMultilevel"/>
    <w:tmpl w:val="67B069A6"/>
    <w:lvl w:ilvl="0" w:tplc="04090017">
      <w:start w:val="1"/>
      <w:numFmt w:val="lowerLetter"/>
      <w:lvlText w:val="%1)"/>
      <w:lvlJc w:val="left"/>
      <w:pPr>
        <w:ind w:left="78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F90DAC"/>
    <w:multiLevelType w:val="hybridMultilevel"/>
    <w:tmpl w:val="1F069D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C902629"/>
    <w:multiLevelType w:val="hybridMultilevel"/>
    <w:tmpl w:val="0ABC0A26"/>
    <w:lvl w:ilvl="0" w:tplc="D6F038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F218EB"/>
    <w:multiLevelType w:val="hybridMultilevel"/>
    <w:tmpl w:val="7BEA3244"/>
    <w:lvl w:ilvl="0" w:tplc="E8EA1A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270066"/>
    <w:multiLevelType w:val="hybridMultilevel"/>
    <w:tmpl w:val="1516428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7B814437"/>
    <w:multiLevelType w:val="hybridMultilevel"/>
    <w:tmpl w:val="AACCCB28"/>
    <w:lvl w:ilvl="0" w:tplc="F43080B8">
      <w:start w:val="1"/>
      <w:numFmt w:val="lowerLetter"/>
      <w:lvlText w:val="%1)"/>
      <w:lvlJc w:val="left"/>
      <w:pPr>
        <w:ind w:left="4380" w:hanging="720"/>
      </w:pPr>
      <w:rPr>
        <w:rFonts w:hint="default"/>
      </w:rPr>
    </w:lvl>
    <w:lvl w:ilvl="1" w:tplc="04090019" w:tentative="1">
      <w:start w:val="1"/>
      <w:numFmt w:val="lowerLetter"/>
      <w:lvlText w:val="%2."/>
      <w:lvlJc w:val="left"/>
      <w:pPr>
        <w:ind w:left="4740" w:hanging="360"/>
      </w:pPr>
    </w:lvl>
    <w:lvl w:ilvl="2" w:tplc="0409001B" w:tentative="1">
      <w:start w:val="1"/>
      <w:numFmt w:val="lowerRoman"/>
      <w:lvlText w:val="%3."/>
      <w:lvlJc w:val="right"/>
      <w:pPr>
        <w:ind w:left="5460" w:hanging="180"/>
      </w:pPr>
    </w:lvl>
    <w:lvl w:ilvl="3" w:tplc="0409000F" w:tentative="1">
      <w:start w:val="1"/>
      <w:numFmt w:val="decimal"/>
      <w:lvlText w:val="%4."/>
      <w:lvlJc w:val="left"/>
      <w:pPr>
        <w:ind w:left="6180" w:hanging="360"/>
      </w:pPr>
    </w:lvl>
    <w:lvl w:ilvl="4" w:tplc="04090019" w:tentative="1">
      <w:start w:val="1"/>
      <w:numFmt w:val="lowerLetter"/>
      <w:lvlText w:val="%5."/>
      <w:lvlJc w:val="left"/>
      <w:pPr>
        <w:ind w:left="6900" w:hanging="360"/>
      </w:pPr>
    </w:lvl>
    <w:lvl w:ilvl="5" w:tplc="0409001B" w:tentative="1">
      <w:start w:val="1"/>
      <w:numFmt w:val="lowerRoman"/>
      <w:lvlText w:val="%6."/>
      <w:lvlJc w:val="right"/>
      <w:pPr>
        <w:ind w:left="7620" w:hanging="180"/>
      </w:pPr>
    </w:lvl>
    <w:lvl w:ilvl="6" w:tplc="0409000F" w:tentative="1">
      <w:start w:val="1"/>
      <w:numFmt w:val="decimal"/>
      <w:lvlText w:val="%7."/>
      <w:lvlJc w:val="left"/>
      <w:pPr>
        <w:ind w:left="8340" w:hanging="360"/>
      </w:pPr>
    </w:lvl>
    <w:lvl w:ilvl="7" w:tplc="04090019" w:tentative="1">
      <w:start w:val="1"/>
      <w:numFmt w:val="lowerLetter"/>
      <w:lvlText w:val="%8."/>
      <w:lvlJc w:val="left"/>
      <w:pPr>
        <w:ind w:left="9060" w:hanging="360"/>
      </w:pPr>
    </w:lvl>
    <w:lvl w:ilvl="8" w:tplc="0409001B" w:tentative="1">
      <w:start w:val="1"/>
      <w:numFmt w:val="lowerRoman"/>
      <w:lvlText w:val="%9."/>
      <w:lvlJc w:val="right"/>
      <w:pPr>
        <w:ind w:left="9780" w:hanging="180"/>
      </w:pPr>
    </w:lvl>
  </w:abstractNum>
  <w:abstractNum w:abstractNumId="33" w15:restartNumberingAfterBreak="0">
    <w:nsid w:val="7CCC68FD"/>
    <w:multiLevelType w:val="hybridMultilevel"/>
    <w:tmpl w:val="E8DE49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F78612D"/>
    <w:multiLevelType w:val="hybridMultilevel"/>
    <w:tmpl w:val="78D029CE"/>
    <w:lvl w:ilvl="0" w:tplc="BAA253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4"/>
  </w:num>
  <w:num w:numId="3">
    <w:abstractNumId w:val="11"/>
  </w:num>
  <w:num w:numId="4">
    <w:abstractNumId w:val="32"/>
  </w:num>
  <w:num w:numId="5">
    <w:abstractNumId w:val="23"/>
  </w:num>
  <w:num w:numId="6">
    <w:abstractNumId w:val="9"/>
  </w:num>
  <w:num w:numId="7">
    <w:abstractNumId w:val="31"/>
  </w:num>
  <w:num w:numId="8">
    <w:abstractNumId w:val="19"/>
  </w:num>
  <w:num w:numId="9">
    <w:abstractNumId w:val="10"/>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29"/>
  </w:num>
  <w:num w:numId="12">
    <w:abstractNumId w:val="27"/>
  </w:num>
  <w:num w:numId="13">
    <w:abstractNumId w:val="2"/>
  </w:num>
  <w:num w:numId="14">
    <w:abstractNumId w:val="4"/>
  </w:num>
  <w:num w:numId="15">
    <w:abstractNumId w:val="34"/>
  </w:num>
  <w:num w:numId="16">
    <w:abstractNumId w:val="16"/>
  </w:num>
  <w:num w:numId="17">
    <w:abstractNumId w:val="5"/>
  </w:num>
  <w:num w:numId="18">
    <w:abstractNumId w:val="12"/>
  </w:num>
  <w:num w:numId="19">
    <w:abstractNumId w:val="7"/>
  </w:num>
  <w:num w:numId="20">
    <w:abstractNumId w:val="33"/>
  </w:num>
  <w:num w:numId="21">
    <w:abstractNumId w:val="26"/>
  </w:num>
  <w:num w:numId="22">
    <w:abstractNumId w:val="28"/>
  </w:num>
  <w:num w:numId="23">
    <w:abstractNumId w:val="17"/>
  </w:num>
  <w:num w:numId="24">
    <w:abstractNumId w:val="25"/>
  </w:num>
  <w:num w:numId="25">
    <w:abstractNumId w:val="22"/>
  </w:num>
  <w:num w:numId="26">
    <w:abstractNumId w:val="20"/>
  </w:num>
  <w:num w:numId="27">
    <w:abstractNumId w:val="18"/>
  </w:num>
  <w:num w:numId="28">
    <w:abstractNumId w:val="14"/>
  </w:num>
  <w:num w:numId="29">
    <w:abstractNumId w:val="3"/>
  </w:num>
  <w:num w:numId="30">
    <w:abstractNumId w:val="15"/>
  </w:num>
  <w:num w:numId="31">
    <w:abstractNumId w:val="13"/>
  </w:num>
  <w:num w:numId="32">
    <w:abstractNumId w:val="21"/>
  </w:num>
  <w:num w:numId="33">
    <w:abstractNumId w:val="30"/>
  </w:num>
  <w:num w:numId="34">
    <w:abstractNumId w:val="8"/>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6A4"/>
    <w:rsid w:val="000047CA"/>
    <w:rsid w:val="00014640"/>
    <w:rsid w:val="000339D5"/>
    <w:rsid w:val="000559DE"/>
    <w:rsid w:val="00055FDA"/>
    <w:rsid w:val="00060067"/>
    <w:rsid w:val="00073D85"/>
    <w:rsid w:val="0007606B"/>
    <w:rsid w:val="00092AB7"/>
    <w:rsid w:val="000B36A4"/>
    <w:rsid w:val="000C0187"/>
    <w:rsid w:val="000C18E6"/>
    <w:rsid w:val="000C3A4D"/>
    <w:rsid w:val="0010087C"/>
    <w:rsid w:val="00111AA7"/>
    <w:rsid w:val="00111EDA"/>
    <w:rsid w:val="001363A2"/>
    <w:rsid w:val="00156093"/>
    <w:rsid w:val="001663CE"/>
    <w:rsid w:val="00173CCB"/>
    <w:rsid w:val="00183422"/>
    <w:rsid w:val="001D3A61"/>
    <w:rsid w:val="001E0D22"/>
    <w:rsid w:val="001F74B5"/>
    <w:rsid w:val="00214D15"/>
    <w:rsid w:val="00232525"/>
    <w:rsid w:val="00234F68"/>
    <w:rsid w:val="002668C9"/>
    <w:rsid w:val="00274E09"/>
    <w:rsid w:val="002A0800"/>
    <w:rsid w:val="002B5AEF"/>
    <w:rsid w:val="002C3F13"/>
    <w:rsid w:val="002F72E8"/>
    <w:rsid w:val="003105AE"/>
    <w:rsid w:val="0031104B"/>
    <w:rsid w:val="00342D96"/>
    <w:rsid w:val="003629AF"/>
    <w:rsid w:val="00374193"/>
    <w:rsid w:val="003775FC"/>
    <w:rsid w:val="003C1F9D"/>
    <w:rsid w:val="003F14B6"/>
    <w:rsid w:val="003F2C87"/>
    <w:rsid w:val="00421DCC"/>
    <w:rsid w:val="00437B3D"/>
    <w:rsid w:val="00441B6E"/>
    <w:rsid w:val="004430CF"/>
    <w:rsid w:val="00454BC4"/>
    <w:rsid w:val="00497503"/>
    <w:rsid w:val="004A168F"/>
    <w:rsid w:val="004B7056"/>
    <w:rsid w:val="004F1366"/>
    <w:rsid w:val="004F6FB4"/>
    <w:rsid w:val="00522E6B"/>
    <w:rsid w:val="005604D4"/>
    <w:rsid w:val="00585B54"/>
    <w:rsid w:val="00594F27"/>
    <w:rsid w:val="00595720"/>
    <w:rsid w:val="005A4900"/>
    <w:rsid w:val="005C282A"/>
    <w:rsid w:val="005D4D0F"/>
    <w:rsid w:val="005F111E"/>
    <w:rsid w:val="005F6F83"/>
    <w:rsid w:val="00607B83"/>
    <w:rsid w:val="006230DF"/>
    <w:rsid w:val="00626B98"/>
    <w:rsid w:val="00642040"/>
    <w:rsid w:val="00655537"/>
    <w:rsid w:val="00656B67"/>
    <w:rsid w:val="00670534"/>
    <w:rsid w:val="00670AEC"/>
    <w:rsid w:val="00677258"/>
    <w:rsid w:val="006A0892"/>
    <w:rsid w:val="006E5A80"/>
    <w:rsid w:val="006F60EC"/>
    <w:rsid w:val="00744A25"/>
    <w:rsid w:val="007A4DD4"/>
    <w:rsid w:val="007B7F28"/>
    <w:rsid w:val="007E437D"/>
    <w:rsid w:val="00807676"/>
    <w:rsid w:val="008504E7"/>
    <w:rsid w:val="00873666"/>
    <w:rsid w:val="00876C84"/>
    <w:rsid w:val="008A075B"/>
    <w:rsid w:val="008B7BA9"/>
    <w:rsid w:val="009107A6"/>
    <w:rsid w:val="009359EA"/>
    <w:rsid w:val="00945FDA"/>
    <w:rsid w:val="0096053F"/>
    <w:rsid w:val="0096312A"/>
    <w:rsid w:val="009652E7"/>
    <w:rsid w:val="00966B61"/>
    <w:rsid w:val="009A6041"/>
    <w:rsid w:val="009C4250"/>
    <w:rsid w:val="009C5322"/>
    <w:rsid w:val="009C6897"/>
    <w:rsid w:val="009D69BE"/>
    <w:rsid w:val="00A10391"/>
    <w:rsid w:val="00A15D38"/>
    <w:rsid w:val="00A37A8C"/>
    <w:rsid w:val="00A40449"/>
    <w:rsid w:val="00A725C1"/>
    <w:rsid w:val="00AB1828"/>
    <w:rsid w:val="00AC1390"/>
    <w:rsid w:val="00AD7E83"/>
    <w:rsid w:val="00B10E69"/>
    <w:rsid w:val="00B235BE"/>
    <w:rsid w:val="00B4724B"/>
    <w:rsid w:val="00BA15E2"/>
    <w:rsid w:val="00BA20E6"/>
    <w:rsid w:val="00BA7072"/>
    <w:rsid w:val="00BC52E8"/>
    <w:rsid w:val="00BC6688"/>
    <w:rsid w:val="00BF68C1"/>
    <w:rsid w:val="00C07A16"/>
    <w:rsid w:val="00C42F54"/>
    <w:rsid w:val="00C52794"/>
    <w:rsid w:val="00C6064C"/>
    <w:rsid w:val="00C71F29"/>
    <w:rsid w:val="00C8748A"/>
    <w:rsid w:val="00C967BD"/>
    <w:rsid w:val="00CB044B"/>
    <w:rsid w:val="00CB13AD"/>
    <w:rsid w:val="00CB4B96"/>
    <w:rsid w:val="00CC58B0"/>
    <w:rsid w:val="00CD3C89"/>
    <w:rsid w:val="00CD482B"/>
    <w:rsid w:val="00CE7C82"/>
    <w:rsid w:val="00D042A0"/>
    <w:rsid w:val="00D1013F"/>
    <w:rsid w:val="00D24174"/>
    <w:rsid w:val="00D40475"/>
    <w:rsid w:val="00D8060C"/>
    <w:rsid w:val="00DE63E0"/>
    <w:rsid w:val="00DF70E0"/>
    <w:rsid w:val="00E41AD8"/>
    <w:rsid w:val="00E41D04"/>
    <w:rsid w:val="00E4651F"/>
    <w:rsid w:val="00E46634"/>
    <w:rsid w:val="00E91662"/>
    <w:rsid w:val="00EA1401"/>
    <w:rsid w:val="00EC3142"/>
    <w:rsid w:val="00EE4A5A"/>
    <w:rsid w:val="00EF502B"/>
    <w:rsid w:val="00F01F5E"/>
    <w:rsid w:val="00F11767"/>
    <w:rsid w:val="00F12A29"/>
    <w:rsid w:val="00F30CB8"/>
    <w:rsid w:val="00F34804"/>
    <w:rsid w:val="00F66847"/>
    <w:rsid w:val="00F73585"/>
    <w:rsid w:val="00F841C1"/>
    <w:rsid w:val="00F8524A"/>
    <w:rsid w:val="00FB2A14"/>
    <w:rsid w:val="00FC7427"/>
    <w:rsid w:val="00FD5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10A3EF"/>
  <w14:defaultImageDpi w14:val="300"/>
  <w15:docId w15:val="{6647AE4B-582D-1E4C-A2F7-FCD2AF2D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6A4"/>
    <w:pPr>
      <w:overflowPunct w:val="0"/>
      <w:autoSpaceDE w:val="0"/>
      <w:autoSpaceDN w:val="0"/>
      <w:adjustRightInd w:val="0"/>
      <w:textAlignment w:val="baseline"/>
    </w:pPr>
    <w:rPr>
      <w:rFonts w:ascii="Book Antiqua" w:eastAsia="Times New Roman" w:hAnsi="Book Antiqua" w:cs="Times New Roman"/>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6A4"/>
    <w:pPr>
      <w:ind w:left="720"/>
      <w:contextualSpacing/>
    </w:pPr>
  </w:style>
  <w:style w:type="character" w:styleId="CommentReference">
    <w:name w:val="annotation reference"/>
    <w:basedOn w:val="DefaultParagraphFont"/>
    <w:uiPriority w:val="99"/>
    <w:semiHidden/>
    <w:unhideWhenUsed/>
    <w:rsid w:val="000B36A4"/>
    <w:rPr>
      <w:sz w:val="18"/>
      <w:szCs w:val="18"/>
    </w:rPr>
  </w:style>
  <w:style w:type="paragraph" w:styleId="CommentText">
    <w:name w:val="annotation text"/>
    <w:basedOn w:val="Normal"/>
    <w:link w:val="CommentTextChar"/>
    <w:uiPriority w:val="99"/>
    <w:semiHidden/>
    <w:unhideWhenUsed/>
    <w:rsid w:val="000B36A4"/>
    <w:rPr>
      <w:szCs w:val="24"/>
    </w:rPr>
  </w:style>
  <w:style w:type="character" w:customStyle="1" w:styleId="CommentTextChar">
    <w:name w:val="Comment Text Char"/>
    <w:basedOn w:val="DefaultParagraphFont"/>
    <w:link w:val="CommentText"/>
    <w:uiPriority w:val="99"/>
    <w:semiHidden/>
    <w:rsid w:val="000B36A4"/>
    <w:rPr>
      <w:rFonts w:ascii="Book Antiqua" w:eastAsia="Times New Roman" w:hAnsi="Book Antiqua" w:cs="Times New Roman"/>
      <w:lang w:val="en-AU"/>
    </w:rPr>
  </w:style>
  <w:style w:type="paragraph" w:styleId="BalloonText">
    <w:name w:val="Balloon Text"/>
    <w:basedOn w:val="Normal"/>
    <w:link w:val="BalloonTextChar"/>
    <w:uiPriority w:val="99"/>
    <w:semiHidden/>
    <w:unhideWhenUsed/>
    <w:rsid w:val="000B36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36A4"/>
    <w:rPr>
      <w:rFonts w:ascii="Lucida Grande" w:eastAsia="Times New Roman" w:hAnsi="Lucida Grande" w:cs="Lucida Grande"/>
      <w:sz w:val="18"/>
      <w:szCs w:val="18"/>
      <w:lang w:val="en-AU"/>
    </w:rPr>
  </w:style>
  <w:style w:type="paragraph" w:styleId="Header">
    <w:name w:val="header"/>
    <w:basedOn w:val="Normal"/>
    <w:link w:val="HeaderChar"/>
    <w:uiPriority w:val="99"/>
    <w:unhideWhenUsed/>
    <w:rsid w:val="007E437D"/>
    <w:pPr>
      <w:tabs>
        <w:tab w:val="center" w:pos="4513"/>
        <w:tab w:val="right" w:pos="9026"/>
      </w:tabs>
    </w:pPr>
  </w:style>
  <w:style w:type="character" w:customStyle="1" w:styleId="HeaderChar">
    <w:name w:val="Header Char"/>
    <w:basedOn w:val="DefaultParagraphFont"/>
    <w:link w:val="Header"/>
    <w:uiPriority w:val="99"/>
    <w:rsid w:val="007E437D"/>
    <w:rPr>
      <w:rFonts w:ascii="Book Antiqua" w:eastAsia="Times New Roman" w:hAnsi="Book Antiqua" w:cs="Times New Roman"/>
      <w:szCs w:val="20"/>
      <w:lang w:val="en-AU"/>
    </w:rPr>
  </w:style>
  <w:style w:type="paragraph" w:styleId="Footer">
    <w:name w:val="footer"/>
    <w:basedOn w:val="Normal"/>
    <w:link w:val="FooterChar"/>
    <w:uiPriority w:val="99"/>
    <w:unhideWhenUsed/>
    <w:rsid w:val="007E437D"/>
    <w:pPr>
      <w:tabs>
        <w:tab w:val="center" w:pos="4513"/>
        <w:tab w:val="right" w:pos="9026"/>
      </w:tabs>
    </w:pPr>
  </w:style>
  <w:style w:type="character" w:customStyle="1" w:styleId="FooterChar">
    <w:name w:val="Footer Char"/>
    <w:basedOn w:val="DefaultParagraphFont"/>
    <w:link w:val="Footer"/>
    <w:uiPriority w:val="99"/>
    <w:rsid w:val="007E437D"/>
    <w:rPr>
      <w:rFonts w:ascii="Book Antiqua" w:eastAsia="Times New Roman" w:hAnsi="Book Antiqua" w:cs="Times New Roman"/>
      <w:szCs w:val="20"/>
      <w:lang w:val="en-AU"/>
    </w:rPr>
  </w:style>
  <w:style w:type="paragraph" w:styleId="Revision">
    <w:name w:val="Revision"/>
    <w:hidden/>
    <w:uiPriority w:val="99"/>
    <w:semiHidden/>
    <w:rsid w:val="002C3F13"/>
    <w:rPr>
      <w:rFonts w:ascii="Book Antiqua" w:eastAsia="Times New Roman" w:hAnsi="Book Antiqua" w:cs="Times New Roman"/>
      <w:szCs w:val="20"/>
      <w:lang w:val="en-AU"/>
    </w:rPr>
  </w:style>
  <w:style w:type="paragraph" w:styleId="NormalWeb">
    <w:name w:val="Normal (Web)"/>
    <w:basedOn w:val="Normal"/>
    <w:uiPriority w:val="99"/>
    <w:semiHidden/>
    <w:unhideWhenUsed/>
    <w:rsid w:val="00670534"/>
    <w:pPr>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CommentSubject">
    <w:name w:val="annotation subject"/>
    <w:basedOn w:val="CommentText"/>
    <w:next w:val="CommentText"/>
    <w:link w:val="CommentSubjectChar"/>
    <w:uiPriority w:val="99"/>
    <w:semiHidden/>
    <w:unhideWhenUsed/>
    <w:rsid w:val="00421DCC"/>
    <w:rPr>
      <w:b/>
      <w:bCs/>
      <w:sz w:val="20"/>
      <w:szCs w:val="20"/>
    </w:rPr>
  </w:style>
  <w:style w:type="character" w:customStyle="1" w:styleId="CommentSubjectChar">
    <w:name w:val="Comment Subject Char"/>
    <w:basedOn w:val="CommentTextChar"/>
    <w:link w:val="CommentSubject"/>
    <w:uiPriority w:val="99"/>
    <w:semiHidden/>
    <w:rsid w:val="00421DCC"/>
    <w:rPr>
      <w:rFonts w:ascii="Book Antiqua" w:eastAsia="Times New Roman" w:hAnsi="Book Antiqua"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826135">
      <w:bodyDiv w:val="1"/>
      <w:marLeft w:val="0"/>
      <w:marRight w:val="0"/>
      <w:marTop w:val="0"/>
      <w:marBottom w:val="0"/>
      <w:divBdr>
        <w:top w:val="none" w:sz="0" w:space="0" w:color="auto"/>
        <w:left w:val="none" w:sz="0" w:space="0" w:color="auto"/>
        <w:bottom w:val="none" w:sz="0" w:space="0" w:color="auto"/>
        <w:right w:val="none" w:sz="0" w:space="0" w:color="auto"/>
      </w:divBdr>
      <w:divsChild>
        <w:div w:id="1861385433">
          <w:marLeft w:val="0"/>
          <w:marRight w:val="0"/>
          <w:marTop w:val="0"/>
          <w:marBottom w:val="0"/>
          <w:divBdr>
            <w:top w:val="none" w:sz="0" w:space="0" w:color="auto"/>
            <w:left w:val="none" w:sz="0" w:space="0" w:color="auto"/>
            <w:bottom w:val="none" w:sz="0" w:space="0" w:color="auto"/>
            <w:right w:val="none" w:sz="0" w:space="0" w:color="auto"/>
          </w:divBdr>
          <w:divsChild>
            <w:div w:id="1950895205">
              <w:marLeft w:val="0"/>
              <w:marRight w:val="0"/>
              <w:marTop w:val="0"/>
              <w:marBottom w:val="0"/>
              <w:divBdr>
                <w:top w:val="none" w:sz="0" w:space="0" w:color="auto"/>
                <w:left w:val="none" w:sz="0" w:space="0" w:color="auto"/>
                <w:bottom w:val="none" w:sz="0" w:space="0" w:color="auto"/>
                <w:right w:val="none" w:sz="0" w:space="0" w:color="auto"/>
              </w:divBdr>
              <w:divsChild>
                <w:div w:id="25251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744624">
      <w:bodyDiv w:val="1"/>
      <w:marLeft w:val="0"/>
      <w:marRight w:val="0"/>
      <w:marTop w:val="0"/>
      <w:marBottom w:val="0"/>
      <w:divBdr>
        <w:top w:val="none" w:sz="0" w:space="0" w:color="auto"/>
        <w:left w:val="none" w:sz="0" w:space="0" w:color="auto"/>
        <w:bottom w:val="none" w:sz="0" w:space="0" w:color="auto"/>
        <w:right w:val="none" w:sz="0" w:space="0" w:color="auto"/>
      </w:divBdr>
      <w:divsChild>
        <w:div w:id="1905021033">
          <w:marLeft w:val="0"/>
          <w:marRight w:val="0"/>
          <w:marTop w:val="0"/>
          <w:marBottom w:val="0"/>
          <w:divBdr>
            <w:top w:val="none" w:sz="0" w:space="0" w:color="auto"/>
            <w:left w:val="none" w:sz="0" w:space="0" w:color="auto"/>
            <w:bottom w:val="none" w:sz="0" w:space="0" w:color="auto"/>
            <w:right w:val="none" w:sz="0" w:space="0" w:color="auto"/>
          </w:divBdr>
          <w:divsChild>
            <w:div w:id="804657767">
              <w:marLeft w:val="0"/>
              <w:marRight w:val="0"/>
              <w:marTop w:val="0"/>
              <w:marBottom w:val="0"/>
              <w:divBdr>
                <w:top w:val="none" w:sz="0" w:space="0" w:color="auto"/>
                <w:left w:val="none" w:sz="0" w:space="0" w:color="auto"/>
                <w:bottom w:val="none" w:sz="0" w:space="0" w:color="auto"/>
                <w:right w:val="none" w:sz="0" w:space="0" w:color="auto"/>
              </w:divBdr>
              <w:divsChild>
                <w:div w:id="8234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18168">
      <w:bodyDiv w:val="1"/>
      <w:marLeft w:val="0"/>
      <w:marRight w:val="0"/>
      <w:marTop w:val="0"/>
      <w:marBottom w:val="0"/>
      <w:divBdr>
        <w:top w:val="none" w:sz="0" w:space="0" w:color="auto"/>
        <w:left w:val="none" w:sz="0" w:space="0" w:color="auto"/>
        <w:bottom w:val="none" w:sz="0" w:space="0" w:color="auto"/>
        <w:right w:val="none" w:sz="0" w:space="0" w:color="auto"/>
      </w:divBdr>
      <w:divsChild>
        <w:div w:id="502090373">
          <w:marLeft w:val="0"/>
          <w:marRight w:val="0"/>
          <w:marTop w:val="0"/>
          <w:marBottom w:val="0"/>
          <w:divBdr>
            <w:top w:val="none" w:sz="0" w:space="0" w:color="auto"/>
            <w:left w:val="none" w:sz="0" w:space="0" w:color="auto"/>
            <w:bottom w:val="none" w:sz="0" w:space="0" w:color="auto"/>
            <w:right w:val="none" w:sz="0" w:space="0" w:color="auto"/>
          </w:divBdr>
          <w:divsChild>
            <w:div w:id="972367552">
              <w:marLeft w:val="0"/>
              <w:marRight w:val="0"/>
              <w:marTop w:val="0"/>
              <w:marBottom w:val="0"/>
              <w:divBdr>
                <w:top w:val="none" w:sz="0" w:space="0" w:color="auto"/>
                <w:left w:val="none" w:sz="0" w:space="0" w:color="auto"/>
                <w:bottom w:val="none" w:sz="0" w:space="0" w:color="auto"/>
                <w:right w:val="none" w:sz="0" w:space="0" w:color="auto"/>
              </w:divBdr>
              <w:divsChild>
                <w:div w:id="100154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0D0DB-7FEE-A845-BB40-3A7008A7B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19</Pages>
  <Words>5983</Words>
  <Characters>34104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Grocke</dc:creator>
  <cp:lastModifiedBy>Denise Grocke</cp:lastModifiedBy>
  <cp:revision>17</cp:revision>
  <cp:lastPrinted>2015-09-25T06:01:00Z</cp:lastPrinted>
  <dcterms:created xsi:type="dcterms:W3CDTF">2020-10-10T09:16:00Z</dcterms:created>
  <dcterms:modified xsi:type="dcterms:W3CDTF">2020-10-16T12:07:00Z</dcterms:modified>
</cp:coreProperties>
</file>